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EFF0" w14:textId="0A0C4341" w:rsidR="00597533" w:rsidRPr="00597533" w:rsidRDefault="00597533" w:rsidP="00597533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Зразок від</w:t>
      </w:r>
    </w:p>
    <w:p w14:paraId="31AB0C86" w14:textId="45733743" w:rsidR="00597533" w:rsidRPr="00597533" w:rsidRDefault="007F59ED" w:rsidP="00597533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1</w:t>
      </w:r>
      <w:r w:rsidR="00547CB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3</w:t>
      </w:r>
      <w:r w:rsidR="00597533"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="009F59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4</w:t>
      </w:r>
      <w:r w:rsidR="00597533"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.20</w:t>
      </w:r>
      <w:r w:rsidR="009F59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20</w:t>
      </w:r>
    </w:p>
    <w:p w14:paraId="19EB610E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 ______________________________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суду </w:t>
      </w:r>
    </w:p>
    <w:p w14:paraId="75F721D6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області</w:t>
      </w:r>
      <w:proofErr w:type="spellEnd"/>
    </w:p>
    <w:p w14:paraId="24DA0116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_____________________ область,</w:t>
      </w:r>
    </w:p>
    <w:p w14:paraId="5A686383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м. __________, вул. __________, ____</w:t>
      </w:r>
    </w:p>
    <w:p w14:paraId="00000003" w14:textId="77777777" w:rsidR="005D1306" w:rsidRDefault="005D130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4535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04DE426" w14:textId="708AEDAC" w:rsidR="00833714" w:rsidRPr="00833714" w:rsidRDefault="00833714" w:rsidP="0083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  <w:r w:rsidRPr="00833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Позивач:</w:t>
      </w:r>
      <w:r w:rsidRPr="0083371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 w:rsidR="0013213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__.__._____ </w:t>
      </w:r>
      <w:proofErr w:type="spellStart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р.н</w:t>
      </w:r>
      <w:proofErr w:type="spellEnd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</w:p>
    <w:p w14:paraId="77368927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яка зареєстрована та мешкає за адресою:</w:t>
      </w:r>
    </w:p>
    <w:p w14:paraId="0238870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 область,  м. __________,</w:t>
      </w:r>
    </w:p>
    <w:p w14:paraId="4DA17DC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вул. _________, буд. ___, кв. __,</w:t>
      </w:r>
    </w:p>
    <w:p w14:paraId="4763DBEB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РНОКПП - _______________,</w:t>
      </w:r>
    </w:p>
    <w:p w14:paraId="5CF8AAE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серія ___№ ______ виданий _________ МВ ГУМВС України в _____ області __.__.___ року,</w:t>
      </w:r>
    </w:p>
    <w:p w14:paraId="4AC216C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моб</w:t>
      </w:r>
      <w:proofErr w:type="spellEnd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 тел. + 38 (000)-000-00-00</w:t>
      </w:r>
    </w:p>
    <w:p w14:paraId="12F15BA4" w14:textId="77777777" w:rsid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інші засоби зв’язку відсутні</w:t>
      </w:r>
    </w:p>
    <w:p w14:paraId="26C00C11" w14:textId="77777777" w:rsidR="007F59ED" w:rsidRPr="005E2E85" w:rsidRDefault="007F59ED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797865" w14:textId="00369FFC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</w:t>
      </w:r>
      <w:r w:rsidR="005E2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  <w:r w:rsidRPr="005E2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Відповідач:   </w:t>
      </w:r>
      <w:r w:rsidR="005E2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______________ міський відділ </w:t>
      </w:r>
    </w:p>
    <w:p w14:paraId="6B0C8DC9" w14:textId="4AA43EE5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державної виконавчої служби </w:t>
      </w:r>
      <w:proofErr w:type="spellStart"/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Південно-</w:t>
      </w:r>
      <w:proofErr w:type="spellEnd"/>
    </w:p>
    <w:p w14:paraId="5BA842B7" w14:textId="1A0DA173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Східного міжрегіонального управління</w:t>
      </w:r>
    </w:p>
    <w:p w14:paraId="6114597E" w14:textId="17F77ADE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Міністерства юстиції (м. _______)</w:t>
      </w:r>
    </w:p>
    <w:p w14:paraId="64BA3001" w14:textId="0C315212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</w:t>
      </w:r>
      <w:r w:rsid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00000, ______________________ область,</w:t>
      </w:r>
    </w:p>
    <w:p w14:paraId="55D09285" w14:textId="5458BBE1" w:rsidR="007F59ED" w:rsidRPr="005E2E85" w:rsidRDefault="00FC5584" w:rsidP="007F59ED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7F59ED"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м. __________, вул. ___________, ___</w:t>
      </w:r>
    </w:p>
    <w:p w14:paraId="3D91D155" w14:textId="6B2C891E" w:rsidR="007F59ED" w:rsidRPr="005E2E85" w:rsidRDefault="00FC5584" w:rsidP="007F59ED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7F59ED"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код ЄДРПОУ ______________</w:t>
      </w:r>
    </w:p>
    <w:p w14:paraId="1E187BA1" w14:textId="269530B2" w:rsidR="007F59ED" w:rsidRPr="005E2E85" w:rsidRDefault="007F59ED" w:rsidP="007F59E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FC558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</w:t>
      </w:r>
      <w:r w:rsidRPr="005E2E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тел. (000) 0-00-00</w:t>
      </w:r>
      <w:r w:rsidRPr="005E2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</w:p>
    <w:p w14:paraId="2C4B897C" w14:textId="4479EC9D" w:rsidR="007F59ED" w:rsidRPr="005E2E85" w:rsidRDefault="007F59ED" w:rsidP="007F59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</w:t>
      </w:r>
      <w:r w:rsidR="00FC55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5E2E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</w:t>
      </w:r>
      <w:proofErr w:type="gramStart"/>
      <w:r w:rsidRPr="005E2E8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e</w:t>
      </w:r>
      <w:r w:rsidRPr="005E2E8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-</w:t>
      </w:r>
      <w:r w:rsidRPr="005E2E8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mail</w:t>
      </w:r>
      <w:proofErr w:type="gramEnd"/>
      <w:r w:rsidRPr="005E2E8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 __________________</w:t>
      </w:r>
    </w:p>
    <w:p w14:paraId="68E62426" w14:textId="1477159C" w:rsidR="007F59ED" w:rsidRPr="005E2E85" w:rsidRDefault="007F59ED" w:rsidP="007F59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E2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FC5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5E2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інші засоби зв’язку невідомі</w:t>
      </w:r>
    </w:p>
    <w:p w14:paraId="755D228C" w14:textId="77777777" w:rsidR="00833714" w:rsidRDefault="00833714" w:rsidP="00FC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B4D6D3" w14:textId="77777777" w:rsidR="00246994" w:rsidRDefault="00246994" w:rsidP="00567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77524A6" w14:textId="77777777" w:rsidR="007A4CC9" w:rsidRPr="007A4CC9" w:rsidRDefault="007A4CC9" w:rsidP="007A4CC9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proofErr w:type="spellStart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>Позовна</w:t>
      </w:r>
      <w:proofErr w:type="spellEnd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>заява</w:t>
      </w:r>
      <w:proofErr w:type="spellEnd"/>
    </w:p>
    <w:p w14:paraId="740BC201" w14:textId="77777777" w:rsidR="007A4CC9" w:rsidRPr="007A4CC9" w:rsidRDefault="007A4CC9" w:rsidP="007A4C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про </w:t>
      </w:r>
      <w:proofErr w:type="spellStart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>зняття</w:t>
      </w:r>
      <w:proofErr w:type="spellEnd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7A4CC9">
        <w:rPr>
          <w:rFonts w:ascii="Times New Roman" w:hAnsi="Times New Roman" w:cs="Times New Roman"/>
          <w:b/>
          <w:bCs/>
          <w:color w:val="000000"/>
          <w:lang w:val="ru-RU" w:eastAsia="ru-RU"/>
        </w:rPr>
        <w:t>арешту</w:t>
      </w:r>
      <w:proofErr w:type="spellEnd"/>
      <w:r w:rsidRPr="007A4CC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з майна</w:t>
      </w:r>
    </w:p>
    <w:p w14:paraId="6856B6A3" w14:textId="77777777" w:rsidR="007A4CC9" w:rsidRPr="007A4CC9" w:rsidRDefault="007A4CC9" w:rsidP="007A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24FC6" w14:textId="0D7B2C76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27512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ПІП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праві приватної спільної сумісної власності є власником ¼ частки трикімнатної квартири № </w:t>
      </w:r>
      <w:r w:rsidR="00927512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будинку № </w:t>
      </w:r>
      <w:r w:rsidR="00927512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вулиці </w:t>
      </w:r>
      <w:r w:rsidR="00927512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місті </w:t>
      </w:r>
      <w:r w:rsidR="00927512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______________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області. Також власниками вказаної квартири в рівних частках є мої: мати –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ПІП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яка померла 13.08.2013 року, батько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ПІП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який помер 31.12.2018 року та брат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ПІП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який помер 28.12.2006 року. </w:t>
      </w:r>
    </w:p>
    <w:p w14:paraId="0F2B46EF" w14:textId="045AF76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власності нами набуте на підставі свідоцтва про право власності на житло, видане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згідно з Законом України «Про приватизацію державного житлового фонду» та розпорядженням від 11.11.1993 року №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A4CF6CD" w14:textId="25C89273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Маючи намір отримати спадок, який залишився після смерті рідних, а також здійснити реєстрацію права власності на житло, мені стало відомо, що на квартиру </w:t>
      </w:r>
      <w:r w:rsidR="004D4610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 у будинку № ___ по вулиці ____________ у місті ____________ ______________ області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накладено арешт.</w:t>
      </w:r>
    </w:p>
    <w:p w14:paraId="45A4BDE3" w14:textId="24F11889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Згідно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об'єктів нерухомого майна об'єкта нерухомого майна за № </w:t>
      </w:r>
      <w:r w:rsidR="00347F5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від 28.08.2019 року, на квартиру </w:t>
      </w:r>
      <w:r w:rsidR="00347F56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 у будинку № ___ по вулиці ____________ у місті ____________ ______________ області</w:t>
      </w:r>
      <w:r w:rsidR="00347F5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відділом державної виконавчої служби </w:t>
      </w:r>
      <w:r w:rsidR="00347F5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міського управління юстиції (код ЄДРПОУ </w:t>
      </w:r>
      <w:r w:rsidR="00347F5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) накладено арешт на підставі постанови про відкриття виконавчого провадження б/н, виданий 04.09.2009 року, особа, майно якої обтяжується – </w:t>
      </w:r>
      <w:r w:rsidR="00347F5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5C1575C5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53EB45" w14:textId="748F529A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28.11.2019 року я звернулася до </w:t>
      </w:r>
      <w:r w:rsidR="007C465A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міського відділу ДВС ГТУЮ у </w:t>
      </w:r>
      <w:r w:rsidR="007C465A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області</w:t>
      </w:r>
      <w:r w:rsidR="00A71626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 даний час - ___________ міський відділ </w:t>
      </w:r>
      <w:r w:rsidR="002C58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державної виконавчої служби </w:t>
      </w:r>
      <w:r w:rsidR="00A71626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Південно-Східного міжрегіонального управління Міністерства юстиції (м. Дніпро))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із заявою про зняття арешту з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квартири </w:t>
      </w:r>
      <w:r w:rsidR="002C585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7C465A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 у будинку № ___ по вулиці ____________ у місті ____________ ______________ області</w:t>
      </w:r>
      <w:r w:rsidR="007C465A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 зв'язку зі смертю боржника, але отримала відмову з підстав того, що я не являюсь стороною виконавчого провадження для отримання інформації по виконавчим документам.</w:t>
      </w:r>
    </w:p>
    <w:p w14:paraId="347594B4" w14:textId="1D93E50B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Окрім цього, з відповіді </w:t>
      </w:r>
      <w:r w:rsidR="007C465A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міського відділу ДВС ГТУЮ у </w:t>
      </w:r>
      <w:r w:rsidR="007C465A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області мені стало відомо, що н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 виконанні у </w:t>
      </w:r>
      <w:r w:rsidR="007C465A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міському відділі державної виконавчої служби Головного територіального управління юстиції у </w:t>
      </w:r>
      <w:r w:rsidR="007C465A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області (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код ЄДРПОУ – </w:t>
      </w:r>
      <w:r w:rsidR="00B7532B"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перебували виконавчі провадження з виконання виконавчих документів про стягнення з </w:t>
      </w:r>
      <w:r w:rsidR="00B7532B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 користь </w:t>
      </w:r>
      <w:proofErr w:type="spellStart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стягувачів</w:t>
      </w:r>
      <w:proofErr w:type="spellEnd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та всі виконавчі провадження, по відношенню до </w:t>
      </w:r>
      <w:r w:rsidR="00B7532B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завершені, відповідно до чинного законодавства.</w:t>
      </w:r>
    </w:p>
    <w:p w14:paraId="1DD680AE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49134B08" w14:textId="77777777" w:rsidR="00547CB2" w:rsidRPr="00577825" w:rsidRDefault="00547CB2" w:rsidP="00547CB2">
      <w:pPr>
        <w:widowControl w:val="0"/>
        <w:spacing w:after="0" w:line="240" w:lineRule="auto"/>
        <w:ind w:left="113" w:right="131" w:firstLine="708"/>
        <w:jc w:val="both"/>
        <w:outlineLvl w:val="1"/>
        <w:rPr>
          <w:rFonts w:ascii="Times New Roman" w:eastAsia="Arial Unicode MS" w:hAnsi="Times New Roman" w:cs="Arial Unicode MS"/>
          <w:b/>
          <w:color w:val="000000"/>
          <w:sz w:val="20"/>
          <w:szCs w:val="20"/>
          <w:u w:val="single"/>
          <w:lang w:eastAsia="ru-RU"/>
        </w:rPr>
      </w:pPr>
      <w:r w:rsidRPr="00577825">
        <w:rPr>
          <w:rFonts w:ascii="Times New Roman" w:eastAsia="Arial Unicode MS" w:hAnsi="Times New Roman" w:cs="Arial Unicode MS"/>
          <w:b/>
          <w:color w:val="000000"/>
          <w:sz w:val="20"/>
          <w:szCs w:val="20"/>
          <w:u w:val="single"/>
          <w:lang w:eastAsia="ru-RU"/>
        </w:rPr>
        <w:lastRenderedPageBreak/>
        <w:t>Викладені обставини підтверджуються наступними доказами:</w:t>
      </w:r>
    </w:p>
    <w:p w14:paraId="0432581D" w14:textId="31F62C1E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свідоцтва про право власності на житло, видане 14.12.1993 року органом приватизації </w:t>
      </w:r>
      <w:r w:rsidR="00407117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(оригінал зазначеного документу знаходиться у позивача);</w:t>
      </w:r>
    </w:p>
    <w:p w14:paraId="1A6AFAB9" w14:textId="315555CA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технічного паспорту на квартиру №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у будинку квартирного типу по вулиці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в місті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</w:t>
      </w:r>
      <w:r w:rsidR="00D12AE4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області, виготовлений 20.06.2019 року Комунальним підприємством «Бюро технічної інвентаризації»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міської ради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 (оригінал зазначеного документу знаходиться у позивача);</w:t>
      </w:r>
    </w:p>
    <w:p w14:paraId="152148CD" w14:textId="3159761B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Копією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 w:rsidRPr="0057782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'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єктів нерухомого майна щодо об</w:t>
      </w:r>
      <w:r w:rsidRPr="0057782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'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єкта нерухомого майна за №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, виданої 28.08.2019 року Центром надання адміністративних послуг «Муніципальний центр послуг м. </w:t>
      </w:r>
      <w:r w:rsidR="005C5E9A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» (оригінал зазначеного документу знаходиться у позивача);</w:t>
      </w:r>
    </w:p>
    <w:p w14:paraId="38F29FCA" w14:textId="286DEC89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заяви про зняття арешту з майна від 28.11.2019 року до </w:t>
      </w:r>
      <w:r w:rsidR="00831EE6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міського відділу ДВС ГТУЮ у </w:t>
      </w:r>
      <w:r w:rsidR="00831EE6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 (оригінал зазначеного документу знаходиться у позивача);</w:t>
      </w:r>
    </w:p>
    <w:p w14:paraId="4EE8CE84" w14:textId="65A39A61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відповіді </w:t>
      </w:r>
      <w:r w:rsidR="00831EE6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міського відділу ДВС ГТУЮ у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 від 16.12.019 року №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(оригінал зазначеного документу знаходиться у позивача);</w:t>
      </w:r>
    </w:p>
    <w:p w14:paraId="54477864" w14:textId="7390A44E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свідоцтва про смерть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серія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№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, виданого 16.08.2013 року відділом державної реєстрації актів цивільного стану реєстраційної служби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міського управління юстиції у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(оригінал зазначеного документу знаходиться у позивача);</w:t>
      </w:r>
    </w:p>
    <w:p w14:paraId="54E27762" w14:textId="37643FC8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свідоцтва про смерть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серія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___ 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№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, виданого 03.01.2019 року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міським відділом державної реєстрації актів цивільного стану Головного територіального управління юстиції у </w:t>
      </w:r>
      <w:r w:rsidR="00E828A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 (оригінал зазначеного документу знаходиться у позивача);</w:t>
      </w:r>
    </w:p>
    <w:p w14:paraId="0F0AC964" w14:textId="66139FE3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Копією свідоцтва про смерть </w:t>
      </w:r>
      <w:r w:rsidR="0077733D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серія </w:t>
      </w:r>
      <w:r w:rsidR="0077733D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№ </w:t>
      </w:r>
      <w:r w:rsidR="0077733D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, виданого 02.01.2007 року відділом реєстрації актів цивільного стану </w:t>
      </w:r>
      <w:r w:rsidR="0077733D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міського управління юстиції Дніпропетровської області (оригінал зазначеного документу знаходиться у позивача);</w:t>
      </w:r>
    </w:p>
    <w:p w14:paraId="2BDCAC30" w14:textId="77777777" w:rsidR="00547CB2" w:rsidRPr="00577825" w:rsidRDefault="00547CB2" w:rsidP="00547CB2">
      <w:pPr>
        <w:widowControl w:val="0"/>
        <w:numPr>
          <w:ilvl w:val="0"/>
          <w:numId w:val="7"/>
        </w:numPr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Фактом подачі даного позову до суду.</w:t>
      </w:r>
    </w:p>
    <w:p w14:paraId="4BC68361" w14:textId="77777777" w:rsidR="00547CB2" w:rsidRPr="00577825" w:rsidRDefault="00547CB2" w:rsidP="00547CB2">
      <w:pPr>
        <w:widowControl w:val="0"/>
        <w:spacing w:after="0" w:line="240" w:lineRule="auto"/>
        <w:ind w:left="720" w:right="131"/>
        <w:contextualSpacing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</w:t>
      </w:r>
    </w:p>
    <w:p w14:paraId="19AB0731" w14:textId="77777777" w:rsidR="00547CB2" w:rsidRPr="00577825" w:rsidRDefault="00547CB2" w:rsidP="00547CB2">
      <w:pPr>
        <w:widowControl w:val="0"/>
        <w:spacing w:after="0" w:line="240" w:lineRule="auto"/>
        <w:ind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Інших доказів на даний час я не маю. </w:t>
      </w:r>
    </w:p>
    <w:p w14:paraId="513FAC4E" w14:textId="77777777" w:rsidR="00547CB2" w:rsidRPr="00577825" w:rsidRDefault="00547CB2" w:rsidP="00547CB2">
      <w:pPr>
        <w:widowControl w:val="0"/>
        <w:spacing w:after="0" w:line="240" w:lineRule="auto"/>
        <w:ind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</w:p>
    <w:p w14:paraId="12C20D72" w14:textId="2D5AFCF9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Одночасно повідомляю суд, що мною не може бути надано до суду в якості доказів постанови </w:t>
      </w:r>
      <w:r w:rsidR="0077733D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міського відділу ДВС ГТУЮ у </w:t>
      </w:r>
      <w:r w:rsidR="0077733D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області про відкриття виконавчого провадження, про накладення арешту на майно, про завершення виконавчого провадження, так як оригінали зазначених документів знаходяться у </w:t>
      </w:r>
      <w:r w:rsidR="0077733D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міському відділі ДВС </w:t>
      </w:r>
      <w:r w:rsidR="0044466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ПСМУМЮ (м. Дніпро)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A878AA6" w14:textId="77777777" w:rsidR="0077733D" w:rsidRPr="00577825" w:rsidRDefault="0077733D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398A917A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Відповідно до ст. 1 Закону України «Про виконавче провадження» (далі за текстом – Закон) - Виконавче провадження як завершальна стадія судового провадження і примусове виконання судових рішень та рішень інших органів (посадових осіб) (далі - рішення) - сукупність дій визначених у цьому Законі органів і осіб, що спрямовані на примусове виконання рішень і проводяться на підставах, у межах повноважень та у спосіб, що визначені Конституцією України, цим Законом, іншими законами та нормативно-правовими актами, прийнятими відповідно до цього Закону, а також рішеннями, які відповідно до цього Закону підлягають примусовому виконанню.</w:t>
      </w:r>
    </w:p>
    <w:p w14:paraId="13FBBE9A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Відповідно до п.1 ч. 1 ст. 26 Закону - Виконавець розпочинає примусове виконання рішення на підставі виконавчого документа, зазначеного у статті 3 цього Закону за заявою стягувача про примусове виконання рішення.</w:t>
      </w:r>
    </w:p>
    <w:p w14:paraId="3BCBE626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Відповідно до ст. 40 Закону - У разі закінчення виконавчого провадження (крім офіційного оприлюднення повідомлення про визнання боржника банкрутом і відкриття ліквідаційної процедури, закінчення виконавчого провадження за судовим рішенням, винесеним у порядку забезпечення позову чи вжиття запобіжних заходів, а також, крім випадків </w:t>
      </w:r>
      <w:proofErr w:type="spellStart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нестягнення</w:t>
      </w:r>
      <w:proofErr w:type="spellEnd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виконавчого збору або витрат виконавчого провадження, </w:t>
      </w:r>
      <w:proofErr w:type="spellStart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нестягнення</w:t>
      </w:r>
      <w:proofErr w:type="spellEnd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основної винагороди приватним виконавцем), повернення виконавчого документа до суду, який його видав, арешт, накладений на майно (кошти) боржника, знімається, відомості про боржника виключаються з Єдиного реєстру боржників, скасовуються інші вжиті виконавцем заходи щодо виконання рішення, а також проводяться інші необхідні дії у зв'язку із закінченням виконавчого провадження.</w:t>
      </w:r>
    </w:p>
    <w:p w14:paraId="18490F3B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Відповідно до ч. 1 ст. 59 Закону - Особа, яка вважає, що майно, на яке накладено арешт, належить їй, а не боржникові, може звернутися до суду з позовом про визнання права власності на це майно і про зняття з нього арешту.</w:t>
      </w:r>
    </w:p>
    <w:p w14:paraId="45DA1297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Статтею 1 Першого протоколу до Конвенції про захист прав людини і основоположних свобод, до якої Україна приєдналась 17 липня 1997 року, відповідно до Закону від 17 липня 1997 року № 475/97-ВР «Про ратифікацію Конвенції про захист прав і основоположних свобод 1950 р. Першого протоколу та протоколів № 2, № 4, № 7 та № 11 до Конвенції» закріплено принцип непорушності права приватної власності, який означає право особи безперешкодно користуватись своїм майном та закріплює право власника володіти, користуватись і розпоряджатись належним йому майном, на власний розсуд вчиняти щодо свого майна будь-які угоди, відповідно до закону за своєю волею, незалежно від волі інших осіб.</w:t>
      </w:r>
    </w:p>
    <w:p w14:paraId="5A08019F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З набуттям 05.10.2016 року чинності нової редакції Закону України «Про виконавче провадження», у разі смерті боржника виконавець зобов'язаний закінчити виконавче провадження та надіслати виконавчий документ разом із постановою до суду або іншого органу (посадової особи), який його видав.</w:t>
      </w:r>
    </w:p>
    <w:p w14:paraId="003317A4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Відповідно до ст. 321 ЦК України - право власності є непорушним. ніхто не може бути протиправно позбавлений цього права чи обмежений у його здійсненні.</w:t>
      </w:r>
    </w:p>
    <w:p w14:paraId="431EB11D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Відповідно до ст. 391 ЦК України - власник майна має право вимагати усунення перешкод у здійсненні ним права користування та розпорядженням своїм майном. </w:t>
      </w:r>
    </w:p>
    <w:p w14:paraId="0B7D8AC5" w14:textId="750A3372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Системний аналіз зазначених положень Закону дає підстави для висновку, що безпосереднє зняття арешту з майна здійснюється за постановою державного виконавця, яка приймається на підставі відповідного рішення суду. Оскільки всі виконавчі провадження, по відношенню до </w:t>
      </w:r>
      <w:r w:rsidR="00DC73C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ПІП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були завершені, а також з урахуванням того, що боржник </w:t>
      </w:r>
      <w:r w:rsidR="00DC73C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ПІП</w:t>
      </w:r>
      <w:bookmarkStart w:id="0" w:name="_GoBack"/>
      <w:bookmarkEnd w:id="0"/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померла 13.08.2013 року і арешт з майна не знято, я змушена звертатися за захистом своїх прав та законних інтересів до суду.</w:t>
      </w:r>
    </w:p>
    <w:p w14:paraId="6A415246" w14:textId="77777777" w:rsidR="00547CB2" w:rsidRPr="00577825" w:rsidRDefault="00547CB2" w:rsidP="00547CB2">
      <w:pPr>
        <w:widowControl w:val="0"/>
        <w:spacing w:after="0" w:line="240" w:lineRule="auto"/>
        <w:ind w:right="131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</w:p>
    <w:p w14:paraId="66FE35CC" w14:textId="22A2CF0C" w:rsidR="00547CB2" w:rsidRPr="00577825" w:rsidRDefault="00547CB2" w:rsidP="00547CB2">
      <w:pPr>
        <w:widowControl w:val="0"/>
        <w:spacing w:after="0" w:line="240" w:lineRule="auto"/>
        <w:ind w:left="113"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У відповідності з п.6 ч.3 ст.175 ЦПК України повідомляю, що заходи досудового врегулювання спору здійснювалося. Я зверталася до </w:t>
      </w:r>
      <w:r w:rsidR="009C1D4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міського відділу державної виконавчої служби Головного територіального управління юстиції у </w:t>
      </w:r>
      <w:r w:rsidR="009C1D4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____________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області з питання зняття арешту з квартири у зв</w:t>
      </w:r>
      <w:r w:rsidRPr="0057782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'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язку зі смертю боржника, але отримала відмову. </w:t>
      </w:r>
    </w:p>
    <w:p w14:paraId="4162C24E" w14:textId="77777777" w:rsidR="00547CB2" w:rsidRPr="00577825" w:rsidRDefault="00547CB2" w:rsidP="00547CB2">
      <w:pPr>
        <w:widowControl w:val="0"/>
        <w:spacing w:after="0" w:line="240" w:lineRule="auto"/>
        <w:ind w:left="821" w:right="131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</w:p>
    <w:p w14:paraId="04C4F318" w14:textId="77777777" w:rsidR="00547CB2" w:rsidRPr="00577825" w:rsidRDefault="00547CB2" w:rsidP="00547CB2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u-RU"/>
        </w:rPr>
        <w:t>У відповідності із п.10 ч.3 ст.175 ЦПК України підтверджую, що мною не подано іншого позову (позовів) до цього ж відповідача з тим самим предметом та з тих самих підстав.</w:t>
      </w:r>
    </w:p>
    <w:p w14:paraId="12AEA182" w14:textId="77777777" w:rsidR="00547CB2" w:rsidRPr="00577825" w:rsidRDefault="00547CB2" w:rsidP="00547CB2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076BE22" w14:textId="1F6F2D1A" w:rsidR="00547CB2" w:rsidRPr="00577825" w:rsidRDefault="00547CB2" w:rsidP="00547CB2">
      <w:pPr>
        <w:widowControl w:val="0"/>
        <w:spacing w:after="0" w:line="240" w:lineRule="auto"/>
        <w:ind w:left="113"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Згідно із п.9 ч.3 ст.175 ЦПК України повідомляю, що понесені мною судові витрати становлять </w:t>
      </w:r>
      <w:r w:rsidR="009C1D4E"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840 грн. 8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0 коп. – сплата судового збору, що підтверджується оригіналом квитанції. Інших витрат, пов</w:t>
      </w:r>
      <w:r w:rsidRPr="0057782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'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язаних з розглядом справи, понести не очікую.</w:t>
      </w:r>
    </w:p>
    <w:p w14:paraId="76690A3F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6BB024E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 Керуючись ст.ст. 3, 4, </w:t>
      </w:r>
      <w:r w:rsidRPr="00577825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28, 49, 175, 177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ЦПК України, ч. 1 ст. 317, ст. 321, 391 ЦК України, Законом України «Про виконавче провадження»,-</w:t>
      </w:r>
    </w:p>
    <w:p w14:paraId="3F544812" w14:textId="77777777" w:rsidR="00547CB2" w:rsidRPr="00577825" w:rsidRDefault="00547CB2" w:rsidP="00547CB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F5DBD4C" w14:textId="77777777" w:rsidR="00547CB2" w:rsidRPr="00577825" w:rsidRDefault="00547CB2" w:rsidP="00547CB2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ПРОШУ:</w:t>
      </w:r>
    </w:p>
    <w:p w14:paraId="0721F49F" w14:textId="77777777" w:rsidR="009C1D4E" w:rsidRPr="00577825" w:rsidRDefault="009C1D4E" w:rsidP="00547CB2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14:paraId="6A33CF85" w14:textId="3F18DCE5" w:rsidR="00547CB2" w:rsidRPr="00577825" w:rsidRDefault="00547CB2" w:rsidP="0092751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Прийняти до розгляду </w:t>
      </w:r>
      <w:r w:rsidR="009C1D4E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позовну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заяву про </w:t>
      </w:r>
      <w:r w:rsidR="009C1D4E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зняття арешту з майна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0AD0305" w14:textId="04F5B607" w:rsidR="00547CB2" w:rsidRPr="00577825" w:rsidRDefault="00547CB2" w:rsidP="0092751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Зобов'язати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міський відділ державної виконавчої служби Південно-Східного міжрегіонального управління Міністерства юстиції (м. Дніпро) (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код ЄДРПОУ – </w:t>
      </w:r>
      <w:r w:rsidR="004043F6"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зняти арешт з квартири №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будинку №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 вулиці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місті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 ____________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області, який було накладено  в межах виконавчого провадження відділом державної виконавчої служби </w:t>
      </w:r>
      <w:r w:rsidR="004043F6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міського управління юстиції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(код ЄДРПОУ – </w:t>
      </w:r>
      <w:r w:rsidR="00577825"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</w:t>
      </w:r>
      <w:r w:rsidRPr="005778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на підставі постанови про відкриття виконавчого провадження б/н, виданий 04.09.2009 року, реєстраційний номер обтяження: </w:t>
      </w:r>
      <w:r w:rsidR="00577825"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</w:t>
      </w:r>
      <w:r w:rsidRPr="0057782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від 06.10.2009 року.</w:t>
      </w:r>
    </w:p>
    <w:p w14:paraId="0C13A456" w14:textId="445E680B" w:rsidR="007A4CC9" w:rsidRPr="00577825" w:rsidRDefault="007A4CC9" w:rsidP="0092751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eastAsia="en-US"/>
        </w:rPr>
      </w:pPr>
      <w:r w:rsidRPr="00577825">
        <w:rPr>
          <w:rFonts w:ascii="Times New Roman" w:hAnsi="Times New Roman" w:cs="Times New Roman"/>
          <w:sz w:val="20"/>
          <w:szCs w:val="20"/>
          <w:lang w:eastAsia="en-US"/>
        </w:rPr>
        <w:t xml:space="preserve">Судовий збір, який підлягає стягненню при поданні позовної заяви та сплачений в сумі  </w:t>
      </w:r>
      <w:r w:rsidR="00053F4F" w:rsidRPr="00577825">
        <w:rPr>
          <w:rFonts w:ascii="Times New Roman" w:hAnsi="Times New Roman" w:cs="Times New Roman"/>
          <w:sz w:val="20"/>
          <w:szCs w:val="20"/>
          <w:lang w:eastAsia="en-US"/>
        </w:rPr>
        <w:t>840</w:t>
      </w:r>
      <w:r w:rsidRPr="00577825">
        <w:rPr>
          <w:rFonts w:ascii="Times New Roman" w:hAnsi="Times New Roman" w:cs="Times New Roman"/>
          <w:sz w:val="20"/>
          <w:szCs w:val="20"/>
          <w:lang w:eastAsia="en-US"/>
        </w:rPr>
        <w:t xml:space="preserve"> грн. </w:t>
      </w:r>
      <w:r w:rsidR="00053F4F" w:rsidRPr="00577825">
        <w:rPr>
          <w:rFonts w:ascii="Times New Roman" w:hAnsi="Times New Roman" w:cs="Times New Roman"/>
          <w:sz w:val="20"/>
          <w:szCs w:val="20"/>
          <w:lang w:eastAsia="en-US"/>
        </w:rPr>
        <w:t>8</w:t>
      </w:r>
      <w:r w:rsidRPr="00577825">
        <w:rPr>
          <w:rFonts w:ascii="Times New Roman" w:hAnsi="Times New Roman" w:cs="Times New Roman"/>
          <w:sz w:val="20"/>
          <w:szCs w:val="20"/>
          <w:lang w:eastAsia="en-US"/>
        </w:rPr>
        <w:t>0 коп., стягнути з відповідача на користь</w:t>
      </w:r>
      <w:r w:rsidR="00053F4F" w:rsidRPr="00577825">
        <w:rPr>
          <w:rFonts w:ascii="Times New Roman" w:hAnsi="Times New Roman" w:cs="Times New Roman"/>
          <w:sz w:val="20"/>
          <w:szCs w:val="20"/>
          <w:lang w:eastAsia="en-US"/>
        </w:rPr>
        <w:t xml:space="preserve"> позивача </w:t>
      </w:r>
      <w:r w:rsidR="00053F4F" w:rsidRPr="00577825">
        <w:rPr>
          <w:rFonts w:ascii="Times New Roman" w:hAnsi="Times New Roman" w:cs="Times New Roman"/>
          <w:i/>
          <w:sz w:val="20"/>
          <w:szCs w:val="20"/>
          <w:lang w:eastAsia="en-US"/>
        </w:rPr>
        <w:t>(залишити за позивачем)</w:t>
      </w:r>
      <w:r w:rsidRPr="00577825">
        <w:rPr>
          <w:rFonts w:ascii="Times New Roman" w:hAnsi="Times New Roman" w:cs="Times New Roman"/>
          <w:i/>
          <w:sz w:val="20"/>
          <w:szCs w:val="20"/>
          <w:lang w:eastAsia="en-US"/>
        </w:rPr>
        <w:t>.</w:t>
      </w:r>
    </w:p>
    <w:p w14:paraId="68942266" w14:textId="77777777" w:rsidR="007A4CC9" w:rsidRPr="00577825" w:rsidRDefault="007A4CC9" w:rsidP="007A4CC9">
      <w:pPr>
        <w:ind w:left="72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5F894E0" w14:textId="77777777" w:rsidR="007A4CC9" w:rsidRPr="00577825" w:rsidRDefault="007A4CC9" w:rsidP="007A4CC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778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Перелік документів та інших доказів, що додаються:</w:t>
      </w:r>
    </w:p>
    <w:p w14:paraId="7C74057A" w14:textId="1314E896" w:rsidR="007A4CC9" w:rsidRPr="00577825" w:rsidRDefault="007A4CC9" w:rsidP="003E214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Копії позовної заяви та копії всіх документів, що додаються до неї, відповідно до кількості відповідачів;</w:t>
      </w:r>
    </w:p>
    <w:p w14:paraId="303E37C8" w14:textId="41A6A18C" w:rsidR="000F4FAC" w:rsidRPr="00577825" w:rsidRDefault="000F4FAC" w:rsidP="003E214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Копії сторінок паспорта громадянина України та РНОКПП позивача (оригінал зазначеного документу знаходиться у позивача);</w:t>
      </w:r>
    </w:p>
    <w:p w14:paraId="293EDD3D" w14:textId="77777777" w:rsidR="003A0974" w:rsidRPr="00577825" w:rsidRDefault="003A0974" w:rsidP="003E2148">
      <w:pPr>
        <w:widowControl w:val="0"/>
        <w:spacing w:after="0" w:line="240" w:lineRule="auto"/>
        <w:ind w:right="131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09040C4" w14:textId="661DD8AE" w:rsidR="000F4FAC" w:rsidRPr="00577825" w:rsidRDefault="000F4FAC" w:rsidP="003E2148">
      <w:pPr>
        <w:widowControl w:val="0"/>
        <w:spacing w:after="0" w:line="240" w:lineRule="auto"/>
        <w:ind w:right="131"/>
        <w:contextualSpacing/>
        <w:jc w:val="both"/>
        <w:outlineLvl w:val="1"/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(вказується повний перелік</w:t>
      </w:r>
      <w:r w:rsidR="003A0974" w:rsidRPr="005778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документів</w:t>
      </w:r>
      <w:r w:rsidRPr="005778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що дода</w:t>
      </w:r>
      <w:r w:rsidR="003A0974" w:rsidRPr="005778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ються до позовної заяви. </w:t>
      </w:r>
      <w:r w:rsidR="003A0974" w:rsidRPr="00577825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У разі надання копій – вказується, де знаходиться оригінал).</w:t>
      </w:r>
    </w:p>
    <w:p w14:paraId="0A030AB1" w14:textId="6C564A45" w:rsidR="007A4CC9" w:rsidRPr="00577825" w:rsidRDefault="00577825" w:rsidP="00C2405C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C2405C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7A4CC9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Оригінал квитанції про сплату судового збору.</w:t>
      </w:r>
    </w:p>
    <w:p w14:paraId="12F6F14B" w14:textId="77777777" w:rsidR="007C3D3C" w:rsidRPr="00577825" w:rsidRDefault="007C3D3C" w:rsidP="003E2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1146F" w14:textId="1D75294B" w:rsidR="00567E52" w:rsidRPr="00577825" w:rsidRDefault="00567E52" w:rsidP="007C3D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39DB49" w14:textId="5C730297" w:rsidR="00567E52" w:rsidRPr="00577825" w:rsidRDefault="007C3D3C" w:rsidP="007C3D3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 разі необхідності – зазначаються інші підстави, документи та докази).</w:t>
      </w:r>
    </w:p>
    <w:p w14:paraId="43373FDC" w14:textId="77777777" w:rsidR="007C3D3C" w:rsidRPr="00577825" w:rsidRDefault="007C3D3C" w:rsidP="007C3D3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999AF11" w14:textId="77777777" w:rsidR="007C3D3C" w:rsidRPr="00577825" w:rsidRDefault="007C3D3C" w:rsidP="007C3D3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F9E6E31" w14:textId="77777777" w:rsidR="00567E52" w:rsidRPr="00577825" w:rsidRDefault="00567E52" w:rsidP="00567E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F60C24" w14:textId="31774C00" w:rsidR="00567E52" w:rsidRPr="00577825" w:rsidRDefault="00567E52" w:rsidP="00567E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"____" ________________ 2020 р.                 _________________  </w:t>
      </w:r>
      <w:r w:rsidR="007C3D3C"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>ПІП позивача</w:t>
      </w:r>
    </w:p>
    <w:p w14:paraId="393C9FB7" w14:textId="77777777" w:rsidR="00567E52" w:rsidRPr="00577825" w:rsidRDefault="00567E52" w:rsidP="00567E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(підпис)</w:t>
      </w:r>
    </w:p>
    <w:p w14:paraId="00000047" w14:textId="77777777" w:rsidR="005D1306" w:rsidRPr="00577825" w:rsidRDefault="005D1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00000048" w14:textId="77777777" w:rsidR="005D1306" w:rsidRDefault="005D1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1306" w:rsidSect="002C5853">
      <w:pgSz w:w="11906" w:h="16838"/>
      <w:pgMar w:top="851" w:right="851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A37"/>
    <w:multiLevelType w:val="hybridMultilevel"/>
    <w:tmpl w:val="52BC82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D7123F"/>
    <w:multiLevelType w:val="hybridMultilevel"/>
    <w:tmpl w:val="2264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97A"/>
    <w:multiLevelType w:val="hybridMultilevel"/>
    <w:tmpl w:val="1800FE7A"/>
    <w:lvl w:ilvl="0" w:tplc="02BE8B08">
      <w:numFmt w:val="bullet"/>
      <w:lvlText w:val="-"/>
      <w:lvlJc w:val="left"/>
      <w:pPr>
        <w:ind w:left="118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>
    <w:nsid w:val="3C9B50C3"/>
    <w:multiLevelType w:val="hybridMultilevel"/>
    <w:tmpl w:val="01FA1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DA2844"/>
    <w:multiLevelType w:val="hybridMultilevel"/>
    <w:tmpl w:val="F83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30B3E"/>
    <w:multiLevelType w:val="multilevel"/>
    <w:tmpl w:val="14F8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B5152"/>
    <w:multiLevelType w:val="hybridMultilevel"/>
    <w:tmpl w:val="6F4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20890"/>
    <w:multiLevelType w:val="hybridMultilevel"/>
    <w:tmpl w:val="EDA0B1D4"/>
    <w:lvl w:ilvl="0" w:tplc="1C9E53D0">
      <w:start w:val="3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3E120C5"/>
    <w:multiLevelType w:val="multilevel"/>
    <w:tmpl w:val="A4749E6A"/>
    <w:lvl w:ilvl="0">
      <w:start w:val="1"/>
      <w:numFmt w:val="decimal"/>
      <w:lvlText w:val="%1)"/>
      <w:lvlJc w:val="left"/>
      <w:pPr>
        <w:ind w:left="-4743" w:hanging="360"/>
      </w:pPr>
    </w:lvl>
    <w:lvl w:ilvl="1">
      <w:start w:val="1"/>
      <w:numFmt w:val="lowerLetter"/>
      <w:lvlText w:val="%2."/>
      <w:lvlJc w:val="left"/>
      <w:pPr>
        <w:ind w:left="-4023" w:hanging="360"/>
      </w:pPr>
    </w:lvl>
    <w:lvl w:ilvl="2">
      <w:start w:val="1"/>
      <w:numFmt w:val="lowerRoman"/>
      <w:lvlText w:val="%3."/>
      <w:lvlJc w:val="right"/>
      <w:pPr>
        <w:ind w:left="-3303" w:hanging="180"/>
      </w:pPr>
    </w:lvl>
    <w:lvl w:ilvl="3">
      <w:start w:val="1"/>
      <w:numFmt w:val="decimal"/>
      <w:lvlText w:val="%4."/>
      <w:lvlJc w:val="left"/>
      <w:pPr>
        <w:ind w:left="-2583" w:hanging="360"/>
      </w:pPr>
    </w:lvl>
    <w:lvl w:ilvl="4">
      <w:start w:val="1"/>
      <w:numFmt w:val="lowerLetter"/>
      <w:lvlText w:val="%5."/>
      <w:lvlJc w:val="left"/>
      <w:pPr>
        <w:ind w:left="-1863" w:hanging="360"/>
      </w:pPr>
    </w:lvl>
    <w:lvl w:ilvl="5">
      <w:start w:val="1"/>
      <w:numFmt w:val="lowerRoman"/>
      <w:lvlText w:val="%6."/>
      <w:lvlJc w:val="right"/>
      <w:pPr>
        <w:ind w:left="-1143" w:hanging="180"/>
      </w:pPr>
    </w:lvl>
    <w:lvl w:ilvl="6">
      <w:start w:val="1"/>
      <w:numFmt w:val="decimal"/>
      <w:lvlText w:val="%7."/>
      <w:lvlJc w:val="left"/>
      <w:pPr>
        <w:ind w:left="-423" w:hanging="360"/>
      </w:pPr>
    </w:lvl>
    <w:lvl w:ilvl="7">
      <w:start w:val="1"/>
      <w:numFmt w:val="lowerLetter"/>
      <w:lvlText w:val="%8."/>
      <w:lvlJc w:val="left"/>
      <w:pPr>
        <w:ind w:left="297" w:hanging="360"/>
      </w:pPr>
    </w:lvl>
    <w:lvl w:ilvl="8">
      <w:start w:val="1"/>
      <w:numFmt w:val="lowerRoman"/>
      <w:lvlText w:val="%9."/>
      <w:lvlJc w:val="right"/>
      <w:pPr>
        <w:ind w:left="1017" w:hanging="180"/>
      </w:pPr>
    </w:lvl>
  </w:abstractNum>
  <w:abstractNum w:abstractNumId="9">
    <w:nsid w:val="5F464ADC"/>
    <w:multiLevelType w:val="multilevel"/>
    <w:tmpl w:val="13BE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06"/>
    <w:rsid w:val="0000381A"/>
    <w:rsid w:val="00033008"/>
    <w:rsid w:val="00040374"/>
    <w:rsid w:val="00053F4F"/>
    <w:rsid w:val="00065753"/>
    <w:rsid w:val="00075591"/>
    <w:rsid w:val="00085298"/>
    <w:rsid w:val="000B0A8C"/>
    <w:rsid w:val="000B63AC"/>
    <w:rsid w:val="000D3C5D"/>
    <w:rsid w:val="000E362D"/>
    <w:rsid w:val="000F4FAC"/>
    <w:rsid w:val="000F5DB0"/>
    <w:rsid w:val="000F62DB"/>
    <w:rsid w:val="000F6B00"/>
    <w:rsid w:val="001136FC"/>
    <w:rsid w:val="00132134"/>
    <w:rsid w:val="00155473"/>
    <w:rsid w:val="0017371A"/>
    <w:rsid w:val="001C6CFC"/>
    <w:rsid w:val="001E7A07"/>
    <w:rsid w:val="002303C2"/>
    <w:rsid w:val="00246994"/>
    <w:rsid w:val="00281E15"/>
    <w:rsid w:val="00284038"/>
    <w:rsid w:val="002927BB"/>
    <w:rsid w:val="002C5853"/>
    <w:rsid w:val="00347F56"/>
    <w:rsid w:val="003765FD"/>
    <w:rsid w:val="003A0974"/>
    <w:rsid w:val="003C2858"/>
    <w:rsid w:val="003D5B9E"/>
    <w:rsid w:val="003E2148"/>
    <w:rsid w:val="003F5F58"/>
    <w:rsid w:val="004043F6"/>
    <w:rsid w:val="00407117"/>
    <w:rsid w:val="004250EC"/>
    <w:rsid w:val="00444661"/>
    <w:rsid w:val="00463B03"/>
    <w:rsid w:val="00487E46"/>
    <w:rsid w:val="004A3EB1"/>
    <w:rsid w:val="004D4610"/>
    <w:rsid w:val="004F7A03"/>
    <w:rsid w:val="00540788"/>
    <w:rsid w:val="005409EB"/>
    <w:rsid w:val="00546310"/>
    <w:rsid w:val="00547CB2"/>
    <w:rsid w:val="00567E52"/>
    <w:rsid w:val="00577825"/>
    <w:rsid w:val="00597533"/>
    <w:rsid w:val="005B67D6"/>
    <w:rsid w:val="005C5E9A"/>
    <w:rsid w:val="005D1306"/>
    <w:rsid w:val="005D78EB"/>
    <w:rsid w:val="005E2E85"/>
    <w:rsid w:val="00612114"/>
    <w:rsid w:val="006235BF"/>
    <w:rsid w:val="006346DC"/>
    <w:rsid w:val="00635E6A"/>
    <w:rsid w:val="006374B6"/>
    <w:rsid w:val="006528E0"/>
    <w:rsid w:val="00654299"/>
    <w:rsid w:val="00692C60"/>
    <w:rsid w:val="006D3C93"/>
    <w:rsid w:val="006D6FDE"/>
    <w:rsid w:val="006F5E70"/>
    <w:rsid w:val="006F70E5"/>
    <w:rsid w:val="00702DEC"/>
    <w:rsid w:val="00723023"/>
    <w:rsid w:val="0077733D"/>
    <w:rsid w:val="007A4CC9"/>
    <w:rsid w:val="007C3D3C"/>
    <w:rsid w:val="007C411B"/>
    <w:rsid w:val="007C465A"/>
    <w:rsid w:val="007C7219"/>
    <w:rsid w:val="007F59ED"/>
    <w:rsid w:val="00831EE6"/>
    <w:rsid w:val="00833714"/>
    <w:rsid w:val="00841038"/>
    <w:rsid w:val="00841CA8"/>
    <w:rsid w:val="0084669B"/>
    <w:rsid w:val="008A3B64"/>
    <w:rsid w:val="008A7A36"/>
    <w:rsid w:val="00927512"/>
    <w:rsid w:val="00933E75"/>
    <w:rsid w:val="00976D2D"/>
    <w:rsid w:val="00996F61"/>
    <w:rsid w:val="009A71BC"/>
    <w:rsid w:val="009C1D4E"/>
    <w:rsid w:val="009C2C88"/>
    <w:rsid w:val="009C7AF0"/>
    <w:rsid w:val="009E7E63"/>
    <w:rsid w:val="009F59CD"/>
    <w:rsid w:val="00A17C1A"/>
    <w:rsid w:val="00A24C07"/>
    <w:rsid w:val="00A309D7"/>
    <w:rsid w:val="00A3632F"/>
    <w:rsid w:val="00A71626"/>
    <w:rsid w:val="00AA53F5"/>
    <w:rsid w:val="00AE1DD0"/>
    <w:rsid w:val="00AE6E76"/>
    <w:rsid w:val="00AF1CF1"/>
    <w:rsid w:val="00B23CFB"/>
    <w:rsid w:val="00B47301"/>
    <w:rsid w:val="00B7532B"/>
    <w:rsid w:val="00B75FB2"/>
    <w:rsid w:val="00B802DD"/>
    <w:rsid w:val="00BA4AAE"/>
    <w:rsid w:val="00BE232E"/>
    <w:rsid w:val="00BE38D9"/>
    <w:rsid w:val="00C13192"/>
    <w:rsid w:val="00C2405C"/>
    <w:rsid w:val="00C62D66"/>
    <w:rsid w:val="00C73B6D"/>
    <w:rsid w:val="00C742D7"/>
    <w:rsid w:val="00CA1ED4"/>
    <w:rsid w:val="00CA5373"/>
    <w:rsid w:val="00CF5BC8"/>
    <w:rsid w:val="00D0014B"/>
    <w:rsid w:val="00D12AE4"/>
    <w:rsid w:val="00D62968"/>
    <w:rsid w:val="00D65304"/>
    <w:rsid w:val="00D80B05"/>
    <w:rsid w:val="00D82296"/>
    <w:rsid w:val="00D90342"/>
    <w:rsid w:val="00D9562C"/>
    <w:rsid w:val="00DC73CD"/>
    <w:rsid w:val="00E226EF"/>
    <w:rsid w:val="00E414DE"/>
    <w:rsid w:val="00E828AE"/>
    <w:rsid w:val="00E91A9F"/>
    <w:rsid w:val="00EA0CC0"/>
    <w:rsid w:val="00EF2484"/>
    <w:rsid w:val="00EF6EAC"/>
    <w:rsid w:val="00F70121"/>
    <w:rsid w:val="00F80B73"/>
    <w:rsid w:val="00F875AE"/>
    <w:rsid w:val="00FB7826"/>
    <w:rsid w:val="00FC5584"/>
    <w:rsid w:val="00FF1921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76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7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32F0-E125-433D-8BD9-8A452644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8</cp:revision>
  <cp:lastPrinted>2020-04-13T06:55:00Z</cp:lastPrinted>
  <dcterms:created xsi:type="dcterms:W3CDTF">2019-07-15T13:15:00Z</dcterms:created>
  <dcterms:modified xsi:type="dcterms:W3CDTF">2020-04-13T08:08:00Z</dcterms:modified>
</cp:coreProperties>
</file>