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3227"/>
        <w:gridCol w:w="6344"/>
      </w:tblGrid>
      <w:tr w:rsidR="00775E75" w:rsidRPr="005E130B" w:rsidTr="00E83CE5">
        <w:trPr>
          <w:trHeight w:val="819"/>
        </w:trPr>
        <w:tc>
          <w:tcPr>
            <w:tcW w:w="3227" w:type="dxa"/>
          </w:tcPr>
          <w:p w:rsidR="00775E75" w:rsidRPr="00775E75" w:rsidRDefault="00775E75" w:rsidP="00775E75">
            <w:pPr>
              <w:spacing w:after="0"/>
              <w:rPr>
                <w:rFonts w:ascii="Times New Roman" w:hAnsi="Times New Roman"/>
                <w:sz w:val="28"/>
                <w:szCs w:val="28"/>
              </w:rPr>
            </w:pPr>
          </w:p>
        </w:tc>
        <w:tc>
          <w:tcPr>
            <w:tcW w:w="6344" w:type="dxa"/>
          </w:tcPr>
          <w:p w:rsidR="00775E75" w:rsidRPr="00775E75" w:rsidRDefault="00775E75" w:rsidP="00775E75">
            <w:pPr>
              <w:spacing w:after="0"/>
              <w:rPr>
                <w:rFonts w:ascii="Times New Roman" w:hAnsi="Times New Roman"/>
                <w:b/>
                <w:sz w:val="28"/>
                <w:szCs w:val="28"/>
              </w:rPr>
            </w:pPr>
            <w:r w:rsidRPr="00775E75">
              <w:rPr>
                <w:rFonts w:ascii="Times New Roman" w:hAnsi="Times New Roman"/>
                <w:b/>
                <w:sz w:val="28"/>
                <w:szCs w:val="28"/>
              </w:rPr>
              <w:t>До Павлоградського міськрайонного суду Дніпропетровської області</w:t>
            </w:r>
          </w:p>
          <w:p w:rsidR="00775E75" w:rsidRPr="00775E75" w:rsidRDefault="00775E75" w:rsidP="00775E75">
            <w:pPr>
              <w:spacing w:after="0"/>
              <w:rPr>
                <w:rFonts w:ascii="Times New Roman" w:hAnsi="Times New Roman"/>
                <w:sz w:val="28"/>
                <w:szCs w:val="28"/>
              </w:rPr>
            </w:pPr>
            <w:r w:rsidRPr="00775E75">
              <w:rPr>
                <w:rFonts w:ascii="Times New Roman" w:hAnsi="Times New Roman"/>
                <w:sz w:val="28"/>
                <w:szCs w:val="28"/>
              </w:rPr>
              <w:t>51400, Дніпропетровська обл., м. Павлоград, вул. Дніпровська, 135.</w:t>
            </w:r>
          </w:p>
          <w:p w:rsidR="00775E75" w:rsidRPr="00775E75" w:rsidRDefault="00775E75" w:rsidP="00775E75">
            <w:pPr>
              <w:spacing w:after="0"/>
              <w:rPr>
                <w:rFonts w:ascii="Times New Roman" w:hAnsi="Times New Roman"/>
                <w:sz w:val="28"/>
                <w:szCs w:val="28"/>
              </w:rPr>
            </w:pPr>
            <w:r w:rsidRPr="00775E75">
              <w:rPr>
                <w:rFonts w:ascii="Times New Roman" w:hAnsi="Times New Roman"/>
                <w:sz w:val="28"/>
                <w:szCs w:val="28"/>
              </w:rPr>
              <w:t>Веб-сайт: https://pvm.dp.court.gov.ua</w:t>
            </w:r>
          </w:p>
          <w:p w:rsidR="00775E75" w:rsidRPr="00775E75" w:rsidRDefault="00775E75" w:rsidP="00775E75">
            <w:pPr>
              <w:spacing w:after="0"/>
              <w:rPr>
                <w:rFonts w:ascii="Times New Roman" w:hAnsi="Times New Roman"/>
                <w:sz w:val="28"/>
                <w:szCs w:val="28"/>
              </w:rPr>
            </w:pPr>
            <w:r w:rsidRPr="00775E75">
              <w:rPr>
                <w:rFonts w:ascii="Times New Roman" w:hAnsi="Times New Roman"/>
                <w:sz w:val="28"/>
                <w:szCs w:val="28"/>
              </w:rPr>
              <w:t>E-</w:t>
            </w:r>
            <w:proofErr w:type="spellStart"/>
            <w:r w:rsidRPr="00775E75">
              <w:rPr>
                <w:rFonts w:ascii="Times New Roman" w:hAnsi="Times New Roman"/>
                <w:sz w:val="28"/>
                <w:szCs w:val="28"/>
              </w:rPr>
              <w:t>mail</w:t>
            </w:r>
            <w:proofErr w:type="spellEnd"/>
            <w:r w:rsidRPr="00775E75">
              <w:rPr>
                <w:rFonts w:ascii="Times New Roman" w:hAnsi="Times New Roman"/>
                <w:sz w:val="28"/>
                <w:szCs w:val="28"/>
              </w:rPr>
              <w:t>: inbox@pvm.dp.court.gov.ua</w:t>
            </w:r>
          </w:p>
          <w:p w:rsidR="00775E75" w:rsidRPr="00775E75" w:rsidRDefault="00775E75" w:rsidP="00775E75">
            <w:pPr>
              <w:spacing w:after="0"/>
              <w:rPr>
                <w:rFonts w:ascii="Times New Roman" w:hAnsi="Times New Roman"/>
                <w:sz w:val="28"/>
                <w:szCs w:val="28"/>
              </w:rPr>
            </w:pPr>
            <w:r w:rsidRPr="00775E75">
              <w:rPr>
                <w:rFonts w:ascii="Times New Roman" w:hAnsi="Times New Roman"/>
                <w:sz w:val="28"/>
                <w:szCs w:val="28"/>
              </w:rPr>
              <w:t>Телефони: 095-329-85-42</w:t>
            </w:r>
          </w:p>
          <w:p w:rsidR="00775E75" w:rsidRPr="00775E75" w:rsidRDefault="00775E75" w:rsidP="00775E75">
            <w:pPr>
              <w:spacing w:after="0"/>
              <w:rPr>
                <w:rFonts w:ascii="Times New Roman" w:hAnsi="Times New Roman"/>
                <w:sz w:val="28"/>
                <w:szCs w:val="28"/>
              </w:rPr>
            </w:pPr>
          </w:p>
        </w:tc>
      </w:tr>
      <w:tr w:rsidR="00775E75" w:rsidRPr="005E130B" w:rsidTr="00E83CE5">
        <w:trPr>
          <w:trHeight w:val="2228"/>
        </w:trPr>
        <w:tc>
          <w:tcPr>
            <w:tcW w:w="3227" w:type="dxa"/>
          </w:tcPr>
          <w:p w:rsidR="00775E75" w:rsidRPr="00775E75" w:rsidRDefault="00775E75" w:rsidP="00775E75">
            <w:pPr>
              <w:spacing w:after="0"/>
              <w:jc w:val="right"/>
              <w:rPr>
                <w:rFonts w:ascii="Times New Roman" w:hAnsi="Times New Roman"/>
                <w:b/>
                <w:sz w:val="28"/>
                <w:szCs w:val="28"/>
              </w:rPr>
            </w:pPr>
            <w:r w:rsidRPr="00775E75">
              <w:rPr>
                <w:rFonts w:ascii="Times New Roman" w:hAnsi="Times New Roman"/>
                <w:b/>
                <w:sz w:val="28"/>
                <w:szCs w:val="28"/>
              </w:rPr>
              <w:t xml:space="preserve">Позивач: </w:t>
            </w:r>
          </w:p>
        </w:tc>
        <w:tc>
          <w:tcPr>
            <w:tcW w:w="6344" w:type="dxa"/>
          </w:tcPr>
          <w:p w:rsidR="00775E75" w:rsidRPr="00775E75" w:rsidRDefault="00775E75" w:rsidP="00775E75">
            <w:pPr>
              <w:spacing w:after="0"/>
              <w:rPr>
                <w:rFonts w:ascii="Times New Roman" w:hAnsi="Times New Roman"/>
                <w:b/>
                <w:sz w:val="28"/>
                <w:szCs w:val="28"/>
              </w:rPr>
            </w:pPr>
            <w:r w:rsidRPr="00775E75">
              <w:rPr>
                <w:rFonts w:ascii="Times New Roman" w:hAnsi="Times New Roman"/>
                <w:b/>
                <w:sz w:val="28"/>
                <w:szCs w:val="28"/>
              </w:rPr>
              <w:t>Особа 1,</w:t>
            </w:r>
          </w:p>
          <w:p w:rsidR="00775E75" w:rsidRPr="00775E75" w:rsidRDefault="00775E75" w:rsidP="00775E75">
            <w:pPr>
              <w:spacing w:after="0"/>
              <w:rPr>
                <w:rFonts w:ascii="Times New Roman" w:hAnsi="Times New Roman"/>
                <w:sz w:val="28"/>
                <w:szCs w:val="28"/>
              </w:rPr>
            </w:pPr>
            <w:r w:rsidRPr="00775E75">
              <w:rPr>
                <w:rFonts w:ascii="Times New Roman" w:hAnsi="Times New Roman"/>
                <w:sz w:val="28"/>
                <w:szCs w:val="28"/>
              </w:rPr>
              <w:t xml:space="preserve">______________ </w:t>
            </w:r>
            <w:proofErr w:type="spellStart"/>
            <w:r w:rsidRPr="00775E75">
              <w:rPr>
                <w:rFonts w:ascii="Times New Roman" w:hAnsi="Times New Roman"/>
                <w:sz w:val="28"/>
                <w:szCs w:val="28"/>
              </w:rPr>
              <w:t>р.н</w:t>
            </w:r>
            <w:proofErr w:type="spellEnd"/>
            <w:r w:rsidRPr="00775E75">
              <w:rPr>
                <w:rFonts w:ascii="Times New Roman" w:hAnsi="Times New Roman"/>
                <w:sz w:val="28"/>
                <w:szCs w:val="28"/>
              </w:rPr>
              <w:t>.;</w:t>
            </w:r>
          </w:p>
          <w:p w:rsidR="00775E75" w:rsidRPr="00775E75" w:rsidRDefault="00775E75" w:rsidP="00775E75">
            <w:pPr>
              <w:spacing w:after="0"/>
              <w:rPr>
                <w:rFonts w:ascii="Times New Roman" w:hAnsi="Times New Roman"/>
                <w:sz w:val="28"/>
                <w:szCs w:val="28"/>
              </w:rPr>
            </w:pPr>
            <w:r w:rsidRPr="00775E75">
              <w:rPr>
                <w:rFonts w:ascii="Times New Roman" w:hAnsi="Times New Roman"/>
                <w:sz w:val="28"/>
                <w:szCs w:val="28"/>
              </w:rPr>
              <w:t xml:space="preserve">51400, Дніпропетровська обл., м. Павлоград, </w:t>
            </w:r>
            <w:proofErr w:type="spellStart"/>
            <w:r w:rsidRPr="00775E75">
              <w:rPr>
                <w:rFonts w:ascii="Times New Roman" w:hAnsi="Times New Roman"/>
                <w:sz w:val="28"/>
                <w:szCs w:val="28"/>
              </w:rPr>
              <w:t>вул</w:t>
            </w:r>
            <w:proofErr w:type="spellEnd"/>
            <w:r w:rsidRPr="00775E75">
              <w:rPr>
                <w:rFonts w:ascii="Times New Roman" w:hAnsi="Times New Roman"/>
                <w:sz w:val="28"/>
                <w:szCs w:val="28"/>
              </w:rPr>
              <w:t>__________________;</w:t>
            </w:r>
          </w:p>
          <w:p w:rsidR="00775E75" w:rsidRPr="00775E75" w:rsidRDefault="00775E75" w:rsidP="00775E75">
            <w:pPr>
              <w:spacing w:after="0"/>
              <w:rPr>
                <w:rFonts w:ascii="Times New Roman" w:hAnsi="Times New Roman"/>
                <w:sz w:val="28"/>
                <w:szCs w:val="28"/>
              </w:rPr>
            </w:pPr>
            <w:r w:rsidRPr="00775E75">
              <w:rPr>
                <w:rFonts w:ascii="Times New Roman" w:hAnsi="Times New Roman"/>
                <w:sz w:val="28"/>
                <w:szCs w:val="28"/>
              </w:rPr>
              <w:t>ІПН: ___________________________;</w:t>
            </w:r>
          </w:p>
          <w:p w:rsidR="00775E75" w:rsidRPr="00775E75" w:rsidRDefault="00775E75" w:rsidP="00775E75">
            <w:pPr>
              <w:spacing w:after="0"/>
              <w:rPr>
                <w:rFonts w:ascii="Times New Roman" w:hAnsi="Times New Roman"/>
                <w:sz w:val="28"/>
                <w:szCs w:val="28"/>
              </w:rPr>
            </w:pPr>
            <w:r w:rsidRPr="00775E75">
              <w:rPr>
                <w:rFonts w:ascii="Times New Roman" w:hAnsi="Times New Roman"/>
                <w:sz w:val="28"/>
                <w:szCs w:val="28"/>
              </w:rPr>
              <w:t>Паспорт №______________________;</w:t>
            </w:r>
          </w:p>
          <w:p w:rsidR="00775E75" w:rsidRPr="00775E75" w:rsidRDefault="00775E75" w:rsidP="00775E75">
            <w:pPr>
              <w:spacing w:after="0"/>
              <w:rPr>
                <w:rFonts w:ascii="Times New Roman" w:hAnsi="Times New Roman"/>
                <w:sz w:val="28"/>
                <w:szCs w:val="28"/>
              </w:rPr>
            </w:pPr>
            <w:r w:rsidRPr="00775E75">
              <w:rPr>
                <w:rFonts w:ascii="Times New Roman" w:hAnsi="Times New Roman"/>
                <w:sz w:val="28"/>
                <w:szCs w:val="28"/>
              </w:rPr>
              <w:t>Електронна пошта: відсутня.</w:t>
            </w:r>
          </w:p>
          <w:p w:rsidR="00775E75" w:rsidRPr="00775E75" w:rsidRDefault="00775E75" w:rsidP="00775E75">
            <w:pPr>
              <w:spacing w:after="0"/>
              <w:rPr>
                <w:rFonts w:ascii="Times New Roman" w:hAnsi="Times New Roman"/>
                <w:sz w:val="28"/>
                <w:szCs w:val="28"/>
              </w:rPr>
            </w:pPr>
            <w:r w:rsidRPr="00775E75">
              <w:rPr>
                <w:rFonts w:ascii="Times New Roman" w:hAnsi="Times New Roman"/>
                <w:sz w:val="28"/>
                <w:szCs w:val="28"/>
              </w:rPr>
              <w:t>Електронна адреса: відсутня.</w:t>
            </w:r>
          </w:p>
          <w:p w:rsidR="00775E75" w:rsidRPr="00775E75" w:rsidRDefault="00775E75" w:rsidP="00775E75">
            <w:pPr>
              <w:spacing w:after="0"/>
              <w:rPr>
                <w:rFonts w:ascii="Times New Roman" w:hAnsi="Times New Roman"/>
                <w:sz w:val="28"/>
                <w:szCs w:val="28"/>
              </w:rPr>
            </w:pPr>
            <w:proofErr w:type="spellStart"/>
            <w:r w:rsidRPr="00775E75">
              <w:rPr>
                <w:rFonts w:ascii="Times New Roman" w:hAnsi="Times New Roman"/>
                <w:sz w:val="28"/>
                <w:szCs w:val="28"/>
              </w:rPr>
              <w:t>Тел</w:t>
            </w:r>
            <w:proofErr w:type="spellEnd"/>
            <w:r w:rsidRPr="00775E75">
              <w:rPr>
                <w:rFonts w:ascii="Times New Roman" w:hAnsi="Times New Roman"/>
                <w:sz w:val="28"/>
                <w:szCs w:val="28"/>
              </w:rPr>
              <w:t>. ___________________.</w:t>
            </w:r>
          </w:p>
          <w:p w:rsidR="00775E75" w:rsidRPr="00775E75" w:rsidRDefault="00775E75" w:rsidP="00775E75">
            <w:pPr>
              <w:spacing w:after="0"/>
              <w:rPr>
                <w:rFonts w:ascii="Times New Roman" w:hAnsi="Times New Roman"/>
                <w:sz w:val="28"/>
                <w:szCs w:val="28"/>
              </w:rPr>
            </w:pPr>
          </w:p>
        </w:tc>
      </w:tr>
      <w:tr w:rsidR="00775E75" w:rsidRPr="005E130B" w:rsidTr="009B0B3F">
        <w:trPr>
          <w:trHeight w:val="212"/>
        </w:trPr>
        <w:tc>
          <w:tcPr>
            <w:tcW w:w="3227" w:type="dxa"/>
          </w:tcPr>
          <w:p w:rsidR="00775E75" w:rsidRPr="00775E75" w:rsidRDefault="00775E75" w:rsidP="00775E75">
            <w:pPr>
              <w:spacing w:after="0"/>
              <w:jc w:val="right"/>
              <w:rPr>
                <w:rFonts w:ascii="Times New Roman" w:hAnsi="Times New Roman"/>
                <w:b/>
                <w:sz w:val="28"/>
                <w:szCs w:val="28"/>
              </w:rPr>
            </w:pPr>
          </w:p>
        </w:tc>
        <w:tc>
          <w:tcPr>
            <w:tcW w:w="6344" w:type="dxa"/>
          </w:tcPr>
          <w:p w:rsidR="00775E75" w:rsidRPr="00775E75" w:rsidRDefault="00775E75" w:rsidP="00775E75">
            <w:pPr>
              <w:spacing w:after="0"/>
              <w:rPr>
                <w:rFonts w:ascii="Times New Roman" w:hAnsi="Times New Roman"/>
                <w:b/>
                <w:sz w:val="28"/>
                <w:szCs w:val="28"/>
              </w:rPr>
            </w:pPr>
            <w:r w:rsidRPr="00775E75">
              <w:rPr>
                <w:rFonts w:ascii="Times New Roman" w:hAnsi="Times New Roman"/>
                <w:b/>
                <w:sz w:val="28"/>
                <w:szCs w:val="28"/>
              </w:rPr>
              <w:t>Справа: №___________</w:t>
            </w:r>
          </w:p>
          <w:p w:rsidR="00775E75" w:rsidRDefault="00775E75" w:rsidP="00775E75">
            <w:pPr>
              <w:spacing w:after="0"/>
              <w:rPr>
                <w:rFonts w:ascii="Times New Roman" w:hAnsi="Times New Roman"/>
                <w:b/>
                <w:sz w:val="28"/>
                <w:szCs w:val="28"/>
              </w:rPr>
            </w:pPr>
            <w:r w:rsidRPr="00775E75">
              <w:rPr>
                <w:rFonts w:ascii="Times New Roman" w:hAnsi="Times New Roman"/>
                <w:b/>
                <w:sz w:val="28"/>
                <w:szCs w:val="28"/>
              </w:rPr>
              <w:t xml:space="preserve">Суддя: </w:t>
            </w:r>
            <w:proofErr w:type="spellStart"/>
            <w:r w:rsidRPr="00775E75">
              <w:rPr>
                <w:rFonts w:ascii="Times New Roman" w:hAnsi="Times New Roman"/>
                <w:b/>
                <w:sz w:val="28"/>
                <w:szCs w:val="28"/>
              </w:rPr>
              <w:t>Врона</w:t>
            </w:r>
            <w:proofErr w:type="spellEnd"/>
            <w:r w:rsidRPr="00775E75">
              <w:rPr>
                <w:rFonts w:ascii="Times New Roman" w:hAnsi="Times New Roman"/>
                <w:b/>
                <w:sz w:val="28"/>
                <w:szCs w:val="28"/>
              </w:rPr>
              <w:t xml:space="preserve"> А.О</w:t>
            </w:r>
          </w:p>
          <w:p w:rsidR="00775E75" w:rsidRPr="00775E75" w:rsidRDefault="00775E75" w:rsidP="00775E75">
            <w:pPr>
              <w:spacing w:after="0"/>
              <w:rPr>
                <w:rFonts w:ascii="Times New Roman" w:hAnsi="Times New Roman"/>
                <w:b/>
                <w:sz w:val="28"/>
                <w:szCs w:val="28"/>
              </w:rPr>
            </w:pPr>
          </w:p>
        </w:tc>
      </w:tr>
    </w:tbl>
    <w:p w:rsidR="007D6E7A" w:rsidRPr="005E130B" w:rsidRDefault="007D6E7A" w:rsidP="007D6E7A">
      <w:pPr>
        <w:spacing w:after="0"/>
        <w:jc w:val="center"/>
        <w:rPr>
          <w:rFonts w:ascii="Times New Roman" w:hAnsi="Times New Roman"/>
          <w:b/>
        </w:rPr>
      </w:pPr>
    </w:p>
    <w:p w:rsidR="007D6E7A" w:rsidRPr="005E130B" w:rsidRDefault="007D6E7A" w:rsidP="007D6E7A">
      <w:pPr>
        <w:spacing w:after="0"/>
        <w:jc w:val="center"/>
        <w:rPr>
          <w:rFonts w:ascii="Times New Roman" w:hAnsi="Times New Roman"/>
          <w:b/>
        </w:rPr>
      </w:pPr>
      <w:r w:rsidRPr="005E130B">
        <w:rPr>
          <w:rFonts w:ascii="Times New Roman" w:hAnsi="Times New Roman"/>
          <w:b/>
        </w:rPr>
        <w:t xml:space="preserve">КЛОПОТАННЯ </w:t>
      </w:r>
    </w:p>
    <w:p w:rsidR="007D6E7A" w:rsidRDefault="00D22125" w:rsidP="007D6E7A">
      <w:pPr>
        <w:spacing w:after="0"/>
        <w:jc w:val="center"/>
        <w:rPr>
          <w:rFonts w:ascii="Times New Roman" w:hAnsi="Times New Roman"/>
          <w:b/>
          <w:sz w:val="24"/>
          <w:szCs w:val="24"/>
        </w:rPr>
      </w:pPr>
      <w:r w:rsidRPr="00F71D4E">
        <w:rPr>
          <w:rFonts w:ascii="Times New Roman" w:hAnsi="Times New Roman"/>
          <w:b/>
          <w:sz w:val="24"/>
          <w:szCs w:val="24"/>
        </w:rPr>
        <w:t>про</w:t>
      </w:r>
      <w:r w:rsidR="007D6E7A" w:rsidRPr="00F71D4E">
        <w:rPr>
          <w:rFonts w:ascii="Times New Roman" w:hAnsi="Times New Roman"/>
          <w:b/>
          <w:sz w:val="24"/>
          <w:szCs w:val="24"/>
        </w:rPr>
        <w:t xml:space="preserve"> </w:t>
      </w:r>
      <w:r w:rsidR="005D6BC4" w:rsidRPr="00F71D4E">
        <w:rPr>
          <w:rFonts w:ascii="Times New Roman" w:hAnsi="Times New Roman"/>
          <w:b/>
          <w:sz w:val="24"/>
          <w:szCs w:val="24"/>
        </w:rPr>
        <w:t>витребування</w:t>
      </w:r>
      <w:r w:rsidR="007D6E7A" w:rsidRPr="00F71D4E">
        <w:rPr>
          <w:rFonts w:ascii="Times New Roman" w:hAnsi="Times New Roman"/>
          <w:b/>
          <w:sz w:val="24"/>
          <w:szCs w:val="24"/>
        </w:rPr>
        <w:t xml:space="preserve"> доказів</w:t>
      </w:r>
    </w:p>
    <w:p w:rsidR="00775E75" w:rsidRPr="00F71D4E" w:rsidRDefault="00775E75" w:rsidP="007D6E7A">
      <w:pPr>
        <w:spacing w:after="0"/>
        <w:jc w:val="center"/>
        <w:rPr>
          <w:rFonts w:ascii="Times New Roman" w:hAnsi="Times New Roman"/>
          <w:b/>
          <w:sz w:val="24"/>
          <w:szCs w:val="24"/>
        </w:rPr>
      </w:pPr>
    </w:p>
    <w:p w:rsidR="00062365" w:rsidRPr="00F71D4E" w:rsidRDefault="00062365" w:rsidP="007D6E7A">
      <w:pPr>
        <w:spacing w:after="0"/>
        <w:jc w:val="center"/>
        <w:rPr>
          <w:rFonts w:ascii="Times New Roman" w:hAnsi="Times New Roman"/>
          <w:b/>
          <w:sz w:val="24"/>
          <w:szCs w:val="24"/>
        </w:rPr>
      </w:pPr>
    </w:p>
    <w:p w:rsidR="007D6E7A" w:rsidRPr="00F71D4E" w:rsidRDefault="007D6E7A" w:rsidP="007D6E7A">
      <w:pPr>
        <w:pStyle w:val="1"/>
        <w:ind w:firstLine="708"/>
        <w:jc w:val="both"/>
        <w:rPr>
          <w:rFonts w:ascii="Times New Roman" w:hAnsi="Times New Roman"/>
        </w:rPr>
      </w:pPr>
      <w:r w:rsidRPr="00F71D4E">
        <w:rPr>
          <w:rFonts w:ascii="Times New Roman" w:hAnsi="Times New Roman"/>
        </w:rPr>
        <w:t xml:space="preserve">В провадженні </w:t>
      </w:r>
      <w:r w:rsidR="00775E75">
        <w:rPr>
          <w:b/>
          <w:color w:val="000000"/>
          <w:sz w:val="28"/>
          <w:lang w:eastAsia="zh-CN"/>
        </w:rPr>
        <w:t>Павлоградського міськ</w:t>
      </w:r>
      <w:r w:rsidR="00613EBC">
        <w:rPr>
          <w:b/>
          <w:color w:val="000000"/>
          <w:sz w:val="28"/>
          <w:lang w:eastAsia="zh-CN"/>
        </w:rPr>
        <w:t xml:space="preserve">районного </w:t>
      </w:r>
      <w:r w:rsidR="009B0B3F" w:rsidRPr="00F71D4E">
        <w:rPr>
          <w:rFonts w:ascii="Times New Roman" w:hAnsi="Times New Roman"/>
        </w:rPr>
        <w:t>суду Дніпропетровської області</w:t>
      </w:r>
      <w:r w:rsidRPr="00F71D4E">
        <w:rPr>
          <w:rFonts w:ascii="Times New Roman" w:hAnsi="Times New Roman"/>
        </w:rPr>
        <w:t xml:space="preserve"> знаходиться цивільна справа №</w:t>
      </w:r>
      <w:r w:rsidR="00775E75">
        <w:rPr>
          <w:b/>
        </w:rPr>
        <w:t>______________</w:t>
      </w:r>
      <w:r w:rsidR="00613EBC" w:rsidRPr="00613EBC">
        <w:rPr>
          <w:b/>
          <w:lang w:val="ru-RU"/>
        </w:rPr>
        <w:t xml:space="preserve"> </w:t>
      </w:r>
      <w:r w:rsidR="009B0B3F" w:rsidRPr="00F71D4E">
        <w:rPr>
          <w:rFonts w:ascii="Times New Roman" w:hAnsi="Times New Roman"/>
        </w:rPr>
        <w:t xml:space="preserve">за позовною заявою </w:t>
      </w:r>
      <w:r w:rsidRPr="00F71D4E">
        <w:rPr>
          <w:rFonts w:ascii="Times New Roman" w:hAnsi="Times New Roman"/>
        </w:rPr>
        <w:t xml:space="preserve">АТ КБ «Приватбанк» </w:t>
      </w:r>
      <w:r w:rsidR="0081248D" w:rsidRPr="00F71D4E">
        <w:rPr>
          <w:rFonts w:ascii="Times New Roman" w:hAnsi="Times New Roman"/>
        </w:rPr>
        <w:t xml:space="preserve">(надалі - </w:t>
      </w:r>
      <w:r w:rsidR="00062365" w:rsidRPr="00F71D4E">
        <w:rPr>
          <w:rFonts w:ascii="Times New Roman" w:hAnsi="Times New Roman"/>
        </w:rPr>
        <w:t xml:space="preserve"> Позивач, Банк) </w:t>
      </w:r>
      <w:r w:rsidRPr="00F71D4E">
        <w:rPr>
          <w:rFonts w:ascii="Times New Roman" w:hAnsi="Times New Roman"/>
        </w:rPr>
        <w:t xml:space="preserve">до </w:t>
      </w:r>
      <w:r w:rsidR="009B0B3F" w:rsidRPr="00F71D4E">
        <w:rPr>
          <w:rFonts w:ascii="Times New Roman" w:hAnsi="Times New Roman"/>
        </w:rPr>
        <w:t>мене</w:t>
      </w:r>
      <w:r w:rsidR="000A0B9F" w:rsidRPr="00F71D4E">
        <w:rPr>
          <w:rFonts w:ascii="Times New Roman" w:hAnsi="Times New Roman"/>
        </w:rPr>
        <w:t xml:space="preserve"> </w:t>
      </w:r>
      <w:r w:rsidRPr="00F71D4E">
        <w:rPr>
          <w:rFonts w:ascii="Times New Roman" w:hAnsi="Times New Roman"/>
        </w:rPr>
        <w:t>про стягнення заборгованості за кредитним договором.</w:t>
      </w:r>
    </w:p>
    <w:p w:rsidR="00B729C6" w:rsidRPr="00F71D4E" w:rsidRDefault="00B729C6" w:rsidP="00B729C6">
      <w:pPr>
        <w:tabs>
          <w:tab w:val="left" w:pos="0"/>
        </w:tabs>
        <w:autoSpaceDE w:val="0"/>
        <w:autoSpaceDN w:val="0"/>
        <w:spacing w:after="0" w:line="240" w:lineRule="auto"/>
        <w:ind w:firstLine="567"/>
        <w:jc w:val="both"/>
        <w:rPr>
          <w:rFonts w:ascii="Times New Roman" w:hAnsi="Times New Roman"/>
          <w:lang w:eastAsia="ru-RU"/>
        </w:rPr>
      </w:pPr>
      <w:r w:rsidRPr="00F71D4E">
        <w:rPr>
          <w:rFonts w:ascii="Times New Roman" w:hAnsi="Times New Roman"/>
          <w:lang w:eastAsia="ru-RU"/>
        </w:rPr>
        <w:t>Відповідно до ст. 84 ЦПК України</w:t>
      </w:r>
      <w:r w:rsidR="00D416D1" w:rsidRPr="00F71D4E">
        <w:rPr>
          <w:rFonts w:ascii="Times New Roman" w:hAnsi="Times New Roman"/>
          <w:lang w:eastAsia="ru-RU"/>
        </w:rPr>
        <w:t xml:space="preserve"> у</w:t>
      </w:r>
      <w:r w:rsidRPr="00F71D4E">
        <w:rPr>
          <w:rFonts w:ascii="Times New Roman" w:hAnsi="Times New Roman"/>
          <w:lang w:eastAsia="ru-RU"/>
        </w:rPr>
        <w:t xml:space="preserve">часник справи, у разі неможливості самостійно надати докази, вправі подати клопотання про витребування доказів судом. </w:t>
      </w:r>
    </w:p>
    <w:p w:rsidR="0081248D" w:rsidRPr="00F71D4E" w:rsidRDefault="009B0B3F" w:rsidP="00B729C6">
      <w:pPr>
        <w:tabs>
          <w:tab w:val="left" w:pos="0"/>
        </w:tabs>
        <w:autoSpaceDE w:val="0"/>
        <w:autoSpaceDN w:val="0"/>
        <w:spacing w:after="0" w:line="240" w:lineRule="auto"/>
        <w:ind w:firstLine="567"/>
        <w:jc w:val="both"/>
        <w:rPr>
          <w:rFonts w:ascii="Times New Roman" w:hAnsi="Times New Roman"/>
          <w:lang w:eastAsia="ru-RU"/>
        </w:rPr>
      </w:pPr>
      <w:r w:rsidRPr="00F71D4E">
        <w:rPr>
          <w:rFonts w:ascii="Times New Roman" w:hAnsi="Times New Roman"/>
          <w:b/>
          <w:shd w:val="clear" w:color="auto" w:fill="FFFFFF"/>
          <w:lang w:eastAsia="ru-RU"/>
        </w:rPr>
        <w:t>Я маю</w:t>
      </w:r>
      <w:r w:rsidR="0081248D" w:rsidRPr="00F71D4E">
        <w:rPr>
          <w:rFonts w:ascii="Times New Roman" w:hAnsi="Times New Roman"/>
          <w:b/>
          <w:shd w:val="clear" w:color="auto" w:fill="FFFFFF"/>
          <w:lang w:eastAsia="ru-RU"/>
        </w:rPr>
        <w:t xml:space="preserve"> всі підстави вважати</w:t>
      </w:r>
      <w:r w:rsidR="0081248D" w:rsidRPr="00F71D4E">
        <w:rPr>
          <w:rFonts w:ascii="Times New Roman" w:hAnsi="Times New Roman"/>
          <w:b/>
          <w:lang w:eastAsia="ru-RU"/>
        </w:rPr>
        <w:t>, що Позивач не надав всіх наявних у нього документів, які можуть вплинути на результати розгляду справи з огляду на наступне:</w:t>
      </w:r>
    </w:p>
    <w:p w:rsidR="0081248D" w:rsidRPr="00F71D4E" w:rsidRDefault="0081248D" w:rsidP="0081248D">
      <w:pPr>
        <w:tabs>
          <w:tab w:val="left" w:pos="0"/>
        </w:tabs>
        <w:autoSpaceDE w:val="0"/>
        <w:autoSpaceDN w:val="0"/>
        <w:spacing w:after="0" w:line="240" w:lineRule="auto"/>
        <w:ind w:firstLine="567"/>
        <w:jc w:val="both"/>
        <w:rPr>
          <w:rFonts w:ascii="Times New Roman" w:hAnsi="Times New Roman"/>
          <w:lang w:eastAsia="ru-RU"/>
        </w:rPr>
      </w:pPr>
    </w:p>
    <w:p w:rsidR="000A0B9F" w:rsidRPr="00F71D4E" w:rsidRDefault="000A0B9F" w:rsidP="00707E91">
      <w:pPr>
        <w:numPr>
          <w:ilvl w:val="0"/>
          <w:numId w:val="1"/>
        </w:numPr>
        <w:suppressAutoHyphens/>
        <w:spacing w:after="0" w:line="100" w:lineRule="atLeast"/>
        <w:ind w:left="0" w:firstLine="567"/>
        <w:contextualSpacing/>
        <w:jc w:val="both"/>
        <w:rPr>
          <w:rFonts w:ascii="Times New Roman" w:eastAsia="SimSun" w:hAnsi="Times New Roman"/>
          <w:b/>
          <w:lang w:eastAsia="ru-RU"/>
        </w:rPr>
      </w:pPr>
      <w:r w:rsidRPr="00F71D4E">
        <w:rPr>
          <w:rFonts w:ascii="Times New Roman" w:eastAsia="SimSun" w:hAnsi="Times New Roman"/>
          <w:b/>
          <w:lang w:eastAsia="ru-RU"/>
        </w:rPr>
        <w:t xml:space="preserve">Позивач не додав до позовної заяви документу, який підтверджує факт видачі </w:t>
      </w:r>
      <w:r w:rsidR="00707E91" w:rsidRPr="00F71D4E">
        <w:rPr>
          <w:rFonts w:ascii="Times New Roman" w:eastAsia="SimSun" w:hAnsi="Times New Roman"/>
          <w:b/>
          <w:lang w:eastAsia="ru-RU"/>
        </w:rPr>
        <w:t>Відповідачу</w:t>
      </w:r>
      <w:r w:rsidRPr="00F71D4E">
        <w:rPr>
          <w:rFonts w:ascii="Times New Roman" w:eastAsia="SimSun" w:hAnsi="Times New Roman"/>
          <w:b/>
          <w:lang w:eastAsia="ru-RU"/>
        </w:rPr>
        <w:t xml:space="preserve"> кредитних коштів.</w:t>
      </w:r>
    </w:p>
    <w:p w:rsidR="000A0B9F" w:rsidRPr="00F71D4E" w:rsidRDefault="000A0B9F" w:rsidP="00CC0744">
      <w:pPr>
        <w:tabs>
          <w:tab w:val="num" w:pos="0"/>
          <w:tab w:val="left" w:pos="5096"/>
        </w:tabs>
        <w:spacing w:after="0"/>
        <w:ind w:firstLine="567"/>
        <w:jc w:val="both"/>
        <w:rPr>
          <w:rFonts w:ascii="Times New Roman" w:hAnsi="Times New Roman"/>
          <w:color w:val="000000"/>
        </w:rPr>
      </w:pPr>
      <w:r w:rsidRPr="00F71D4E">
        <w:rPr>
          <w:rFonts w:ascii="Times New Roman" w:hAnsi="Times New Roman"/>
          <w:color w:val="000000"/>
        </w:rPr>
        <w:t>А саме у додатках до позовної заяви відсутній документ, який би підтверд</w:t>
      </w:r>
      <w:r w:rsidR="009B0B3F" w:rsidRPr="00F71D4E">
        <w:rPr>
          <w:rFonts w:ascii="Times New Roman" w:hAnsi="Times New Roman"/>
          <w:color w:val="000000"/>
        </w:rPr>
        <w:t>жував факт перерахування коштів або користування мною цими коштами в межах кредитного ліміту, яким саме розміром і якою датою</w:t>
      </w:r>
      <w:r w:rsidRPr="00F71D4E">
        <w:rPr>
          <w:rFonts w:ascii="Times New Roman" w:hAnsi="Times New Roman"/>
          <w:color w:val="000000"/>
        </w:rPr>
        <w:t>.</w:t>
      </w:r>
    </w:p>
    <w:p w:rsidR="000A0B9F" w:rsidRPr="00F71D4E" w:rsidRDefault="000A0B9F" w:rsidP="000A0B9F">
      <w:pPr>
        <w:tabs>
          <w:tab w:val="left" w:pos="5096"/>
        </w:tabs>
        <w:spacing w:after="0"/>
        <w:ind w:firstLine="567"/>
        <w:jc w:val="both"/>
        <w:rPr>
          <w:rFonts w:ascii="Times New Roman" w:hAnsi="Times New Roman"/>
          <w:color w:val="000000"/>
        </w:rPr>
      </w:pPr>
      <w:r w:rsidRPr="00F71D4E">
        <w:rPr>
          <w:rFonts w:ascii="Times New Roman" w:hAnsi="Times New Roman"/>
          <w:color w:val="000000"/>
        </w:rPr>
        <w:t xml:space="preserve">Виходячи зі змісту ст. 22 Закону України </w:t>
      </w:r>
      <w:r w:rsidRPr="00F71D4E">
        <w:rPr>
          <w:rFonts w:ascii="Times New Roman" w:hAnsi="Times New Roman"/>
          <w:b/>
          <w:color w:val="000000"/>
        </w:rPr>
        <w:t>«</w:t>
      </w:r>
      <w:r w:rsidRPr="00F71D4E">
        <w:rPr>
          <w:rFonts w:ascii="Times New Roman" w:hAnsi="Times New Roman"/>
          <w:color w:val="000000"/>
        </w:rPr>
        <w:t>Про платіжні системи та переказ коштів в Україні</w:t>
      </w:r>
      <w:r w:rsidRPr="00F71D4E">
        <w:rPr>
          <w:rFonts w:ascii="Times New Roman" w:hAnsi="Times New Roman"/>
          <w:b/>
          <w:color w:val="000000"/>
        </w:rPr>
        <w:t>»</w:t>
      </w:r>
      <w:r w:rsidRPr="00F71D4E">
        <w:rPr>
          <w:rFonts w:ascii="Times New Roman" w:hAnsi="Times New Roman"/>
          <w:color w:val="000000"/>
        </w:rPr>
        <w:t xml:space="preserve">, документами, які можуть підтверджувати факт проведення розрахункових операцій, є такі види розрахункових документів: </w:t>
      </w:r>
    </w:p>
    <w:p w:rsidR="000A0B9F" w:rsidRPr="00F71D4E" w:rsidRDefault="000A0B9F" w:rsidP="000A0B9F">
      <w:pPr>
        <w:tabs>
          <w:tab w:val="left" w:pos="5096"/>
        </w:tabs>
        <w:spacing w:after="0"/>
        <w:ind w:firstLine="567"/>
        <w:jc w:val="both"/>
        <w:rPr>
          <w:rFonts w:ascii="Times New Roman" w:hAnsi="Times New Roman"/>
          <w:color w:val="000000"/>
        </w:rPr>
      </w:pPr>
      <w:r w:rsidRPr="00F71D4E">
        <w:rPr>
          <w:rFonts w:ascii="Times New Roman" w:hAnsi="Times New Roman"/>
          <w:color w:val="000000"/>
        </w:rPr>
        <w:t xml:space="preserve">     1) платіжне доручення; </w:t>
      </w:r>
    </w:p>
    <w:p w:rsidR="000A0B9F" w:rsidRPr="00F71D4E" w:rsidRDefault="000A0B9F" w:rsidP="000A0B9F">
      <w:pPr>
        <w:tabs>
          <w:tab w:val="left" w:pos="5096"/>
        </w:tabs>
        <w:spacing w:after="0"/>
        <w:ind w:firstLine="567"/>
        <w:jc w:val="both"/>
        <w:rPr>
          <w:rFonts w:ascii="Times New Roman" w:hAnsi="Times New Roman"/>
          <w:color w:val="000000"/>
        </w:rPr>
      </w:pPr>
      <w:r w:rsidRPr="00F71D4E">
        <w:rPr>
          <w:rFonts w:ascii="Times New Roman" w:hAnsi="Times New Roman"/>
          <w:color w:val="000000"/>
        </w:rPr>
        <w:t xml:space="preserve">     2) платіжна вимога-доручення; </w:t>
      </w:r>
    </w:p>
    <w:p w:rsidR="000A0B9F" w:rsidRPr="00F71D4E" w:rsidRDefault="000A0B9F" w:rsidP="000A0B9F">
      <w:pPr>
        <w:tabs>
          <w:tab w:val="left" w:pos="5096"/>
        </w:tabs>
        <w:spacing w:after="0"/>
        <w:ind w:firstLine="567"/>
        <w:jc w:val="both"/>
        <w:rPr>
          <w:rFonts w:ascii="Times New Roman" w:hAnsi="Times New Roman"/>
          <w:color w:val="000000"/>
        </w:rPr>
      </w:pPr>
      <w:r w:rsidRPr="00F71D4E">
        <w:rPr>
          <w:rFonts w:ascii="Times New Roman" w:hAnsi="Times New Roman"/>
          <w:color w:val="000000"/>
        </w:rPr>
        <w:t xml:space="preserve">     3) розрахунковий чек; </w:t>
      </w:r>
    </w:p>
    <w:p w:rsidR="000A0B9F" w:rsidRPr="00F71D4E" w:rsidRDefault="000A0B9F" w:rsidP="000A0B9F">
      <w:pPr>
        <w:tabs>
          <w:tab w:val="left" w:pos="5096"/>
        </w:tabs>
        <w:spacing w:after="0"/>
        <w:ind w:firstLine="567"/>
        <w:jc w:val="both"/>
        <w:rPr>
          <w:rFonts w:ascii="Times New Roman" w:hAnsi="Times New Roman"/>
          <w:color w:val="000000"/>
        </w:rPr>
      </w:pPr>
      <w:r w:rsidRPr="00F71D4E">
        <w:rPr>
          <w:rFonts w:ascii="Times New Roman" w:hAnsi="Times New Roman"/>
          <w:color w:val="000000"/>
        </w:rPr>
        <w:t xml:space="preserve">     4) платіжна вимога; </w:t>
      </w:r>
    </w:p>
    <w:p w:rsidR="000A0B9F" w:rsidRPr="00F71D4E" w:rsidRDefault="000A0B9F" w:rsidP="000A0B9F">
      <w:pPr>
        <w:tabs>
          <w:tab w:val="left" w:pos="5096"/>
        </w:tabs>
        <w:spacing w:after="0"/>
        <w:ind w:firstLine="567"/>
        <w:jc w:val="both"/>
        <w:rPr>
          <w:rFonts w:ascii="Times New Roman" w:hAnsi="Times New Roman"/>
          <w:color w:val="000000"/>
          <w:lang w:eastAsia="ru-RU"/>
        </w:rPr>
      </w:pPr>
      <w:r w:rsidRPr="00F71D4E">
        <w:rPr>
          <w:rFonts w:ascii="Times New Roman" w:hAnsi="Times New Roman"/>
          <w:lang w:eastAsia="ru-RU"/>
        </w:rPr>
        <w:t xml:space="preserve">     5)  меморіальний  ордер.</w:t>
      </w:r>
    </w:p>
    <w:p w:rsidR="000A0B9F" w:rsidRPr="00F71D4E" w:rsidRDefault="000A0B9F" w:rsidP="000A0B9F">
      <w:pPr>
        <w:tabs>
          <w:tab w:val="left" w:pos="5096"/>
        </w:tabs>
        <w:spacing w:after="0"/>
        <w:ind w:firstLine="567"/>
        <w:jc w:val="both"/>
        <w:rPr>
          <w:rFonts w:ascii="Times New Roman" w:hAnsi="Times New Roman"/>
          <w:b/>
        </w:rPr>
      </w:pPr>
      <w:r w:rsidRPr="00F71D4E">
        <w:rPr>
          <w:rFonts w:ascii="Times New Roman" w:hAnsi="Times New Roman"/>
          <w:b/>
        </w:rPr>
        <w:lastRenderedPageBreak/>
        <w:t xml:space="preserve">Але жодного із вказаних документів, які можуть підтверджувати факт проведення розрахункових операцій з </w:t>
      </w:r>
      <w:r w:rsidR="00E67316" w:rsidRPr="00F71D4E">
        <w:rPr>
          <w:rFonts w:ascii="Times New Roman" w:hAnsi="Times New Roman"/>
          <w:b/>
        </w:rPr>
        <w:t>Відповідачем</w:t>
      </w:r>
      <w:r w:rsidRPr="00F71D4E">
        <w:rPr>
          <w:rFonts w:ascii="Times New Roman" w:hAnsi="Times New Roman"/>
          <w:b/>
        </w:rPr>
        <w:t xml:space="preserve"> Позивач не надав.</w:t>
      </w:r>
    </w:p>
    <w:p w:rsidR="00E67316" w:rsidRPr="00F71D4E" w:rsidRDefault="00E67316" w:rsidP="00E67316">
      <w:pPr>
        <w:autoSpaceDE w:val="0"/>
        <w:autoSpaceDN w:val="0"/>
        <w:spacing w:after="0" w:line="240" w:lineRule="auto"/>
        <w:ind w:left="720"/>
        <w:contextualSpacing/>
        <w:jc w:val="both"/>
        <w:rPr>
          <w:rFonts w:ascii="Times New Roman" w:hAnsi="Times New Roman"/>
          <w:b/>
          <w:lang w:eastAsia="ru-RU"/>
        </w:rPr>
      </w:pPr>
    </w:p>
    <w:p w:rsidR="00E67316" w:rsidRPr="00F71D4E" w:rsidRDefault="00E67316" w:rsidP="00E67316">
      <w:pPr>
        <w:pStyle w:val="a3"/>
        <w:numPr>
          <w:ilvl w:val="0"/>
          <w:numId w:val="1"/>
        </w:numPr>
        <w:autoSpaceDE w:val="0"/>
        <w:autoSpaceDN w:val="0"/>
        <w:spacing w:after="0" w:line="240" w:lineRule="auto"/>
        <w:ind w:left="0" w:firstLine="567"/>
        <w:jc w:val="both"/>
        <w:rPr>
          <w:rFonts w:ascii="Times New Roman" w:hAnsi="Times New Roman"/>
          <w:b/>
          <w:lang w:eastAsia="ru-RU"/>
        </w:rPr>
      </w:pPr>
      <w:r w:rsidRPr="00F71D4E">
        <w:rPr>
          <w:rFonts w:ascii="Times New Roman" w:hAnsi="Times New Roman"/>
          <w:b/>
          <w:color w:val="000000"/>
        </w:rPr>
        <w:t xml:space="preserve">Позивач не надав </w:t>
      </w:r>
      <w:r w:rsidR="005E130B" w:rsidRPr="00F71D4E">
        <w:rPr>
          <w:rFonts w:ascii="Times New Roman" w:hAnsi="Times New Roman"/>
          <w:b/>
          <w:color w:val="000000"/>
        </w:rPr>
        <w:t xml:space="preserve">доказів щодо </w:t>
      </w:r>
      <w:r w:rsidRPr="00F71D4E">
        <w:rPr>
          <w:rFonts w:ascii="Times New Roman" w:hAnsi="Times New Roman"/>
          <w:b/>
          <w:color w:val="000000"/>
        </w:rPr>
        <w:t xml:space="preserve">підтвердження отримання </w:t>
      </w:r>
      <w:r w:rsidR="009B0B3F" w:rsidRPr="00F71D4E">
        <w:rPr>
          <w:rFonts w:ascii="Times New Roman" w:hAnsi="Times New Roman"/>
          <w:b/>
          <w:color w:val="000000"/>
        </w:rPr>
        <w:t>мною</w:t>
      </w:r>
      <w:r w:rsidRPr="00F71D4E">
        <w:rPr>
          <w:rFonts w:ascii="Times New Roman" w:hAnsi="Times New Roman"/>
          <w:b/>
          <w:color w:val="000000"/>
        </w:rPr>
        <w:t xml:space="preserve"> вимоги про дострокове повернення кредиту.</w:t>
      </w:r>
    </w:p>
    <w:p w:rsidR="00E67316" w:rsidRPr="00F71D4E" w:rsidRDefault="009B0B3F" w:rsidP="00E67316">
      <w:pPr>
        <w:tabs>
          <w:tab w:val="left" w:pos="5096"/>
        </w:tabs>
        <w:spacing w:after="0"/>
        <w:ind w:firstLine="567"/>
        <w:jc w:val="both"/>
        <w:rPr>
          <w:rFonts w:ascii="Times New Roman" w:hAnsi="Times New Roman"/>
          <w:color w:val="000000"/>
        </w:rPr>
      </w:pPr>
      <w:r w:rsidRPr="00F71D4E">
        <w:rPr>
          <w:rFonts w:ascii="Times New Roman" w:hAnsi="Times New Roman"/>
          <w:b/>
          <w:color w:val="000000"/>
        </w:rPr>
        <w:t>Я звертаю</w:t>
      </w:r>
      <w:r w:rsidR="00E67316" w:rsidRPr="00F71D4E">
        <w:rPr>
          <w:rFonts w:ascii="Times New Roman" w:hAnsi="Times New Roman"/>
          <w:b/>
          <w:color w:val="000000"/>
        </w:rPr>
        <w:t xml:space="preserve"> увагу суду на те, що</w:t>
      </w:r>
      <w:r w:rsidRPr="00F71D4E">
        <w:rPr>
          <w:rFonts w:ascii="Times New Roman" w:hAnsi="Times New Roman"/>
          <w:color w:val="000000"/>
        </w:rPr>
        <w:t xml:space="preserve"> мене</w:t>
      </w:r>
      <w:r w:rsidR="00E67316" w:rsidRPr="00F71D4E">
        <w:rPr>
          <w:rFonts w:ascii="Times New Roman" w:hAnsi="Times New Roman"/>
          <w:color w:val="000000"/>
        </w:rPr>
        <w:t xml:space="preserve"> не було належним чином повідомлено про </w:t>
      </w:r>
      <w:r w:rsidR="00E67316" w:rsidRPr="00F71D4E">
        <w:rPr>
          <w:rFonts w:ascii="Times New Roman" w:hAnsi="Times New Roman"/>
          <w:b/>
          <w:color w:val="000000"/>
        </w:rPr>
        <w:t>дострокове повернення кредиту</w:t>
      </w:r>
      <w:r w:rsidR="00E67316" w:rsidRPr="00F71D4E">
        <w:rPr>
          <w:rFonts w:ascii="Times New Roman" w:hAnsi="Times New Roman"/>
          <w:color w:val="000000"/>
        </w:rPr>
        <w:t xml:space="preserve">, оскільки з боку Позивача не доведено факт вручення адресатові </w:t>
      </w:r>
      <w:r w:rsidR="00E67316" w:rsidRPr="00F71D4E">
        <w:rPr>
          <w:rFonts w:ascii="Times New Roman" w:hAnsi="Times New Roman"/>
          <w:b/>
          <w:color w:val="000000"/>
          <w:u w:val="single"/>
        </w:rPr>
        <w:t>під підпис</w:t>
      </w:r>
      <w:r w:rsidR="00E67316" w:rsidRPr="00F71D4E">
        <w:rPr>
          <w:rFonts w:ascii="Times New Roman" w:hAnsi="Times New Roman"/>
          <w:color w:val="000000"/>
        </w:rPr>
        <w:t xml:space="preserve"> вимоги Позивача.</w:t>
      </w:r>
    </w:p>
    <w:p w:rsidR="00E67316" w:rsidRPr="00F71D4E" w:rsidRDefault="00E67316" w:rsidP="00E67316">
      <w:pPr>
        <w:tabs>
          <w:tab w:val="left" w:pos="5096"/>
        </w:tabs>
        <w:spacing w:after="0"/>
        <w:ind w:firstLine="567"/>
        <w:jc w:val="both"/>
        <w:rPr>
          <w:rFonts w:ascii="Times New Roman" w:hAnsi="Times New Roman"/>
          <w:b/>
          <w:color w:val="000000"/>
        </w:rPr>
      </w:pPr>
      <w:r w:rsidRPr="00F71D4E">
        <w:rPr>
          <w:rFonts w:ascii="Times New Roman" w:hAnsi="Times New Roman"/>
          <w:color w:val="000000"/>
        </w:rPr>
        <w:t xml:space="preserve">До матеріалів справи Позивач </w:t>
      </w:r>
      <w:r w:rsidR="00DD20B5" w:rsidRPr="00F71D4E">
        <w:rPr>
          <w:rFonts w:ascii="Times New Roman" w:hAnsi="Times New Roman"/>
          <w:color w:val="000000"/>
        </w:rPr>
        <w:t xml:space="preserve">не </w:t>
      </w:r>
      <w:r w:rsidRPr="00F71D4E">
        <w:rPr>
          <w:rFonts w:ascii="Times New Roman" w:hAnsi="Times New Roman"/>
          <w:color w:val="000000"/>
        </w:rPr>
        <w:t xml:space="preserve">долучив </w:t>
      </w:r>
      <w:r w:rsidR="00DD20B5" w:rsidRPr="00F71D4E">
        <w:rPr>
          <w:rFonts w:ascii="Times New Roman" w:hAnsi="Times New Roman"/>
          <w:color w:val="000000"/>
        </w:rPr>
        <w:t xml:space="preserve">доказів </w:t>
      </w:r>
      <w:r w:rsidRPr="00F71D4E">
        <w:rPr>
          <w:rFonts w:ascii="Times New Roman" w:hAnsi="Times New Roman"/>
          <w:color w:val="000000"/>
        </w:rPr>
        <w:t xml:space="preserve">щодо </w:t>
      </w:r>
      <w:r w:rsidRPr="00F71D4E">
        <w:rPr>
          <w:rFonts w:ascii="Times New Roman" w:hAnsi="Times New Roman"/>
          <w:b/>
          <w:color w:val="000000"/>
        </w:rPr>
        <w:t xml:space="preserve"> підтвердження </w:t>
      </w:r>
      <w:r w:rsidR="00046C5F" w:rsidRPr="00F71D4E">
        <w:rPr>
          <w:rFonts w:ascii="Times New Roman" w:hAnsi="Times New Roman"/>
          <w:b/>
          <w:color w:val="000000"/>
        </w:rPr>
        <w:t xml:space="preserve">направлення та </w:t>
      </w:r>
      <w:r w:rsidRPr="00F71D4E">
        <w:rPr>
          <w:rFonts w:ascii="Times New Roman" w:hAnsi="Times New Roman"/>
          <w:b/>
          <w:color w:val="000000"/>
        </w:rPr>
        <w:t xml:space="preserve">отримання </w:t>
      </w:r>
      <w:r w:rsidRPr="00F71D4E">
        <w:rPr>
          <w:rFonts w:ascii="Times New Roman" w:hAnsi="Times New Roman"/>
          <w:b/>
          <w:color w:val="000000"/>
          <w:u w:val="single"/>
        </w:rPr>
        <w:t>під підпис</w:t>
      </w:r>
      <w:r w:rsidR="009B0B3F" w:rsidRPr="00F71D4E">
        <w:rPr>
          <w:rFonts w:ascii="Times New Roman" w:hAnsi="Times New Roman"/>
          <w:b/>
          <w:color w:val="000000"/>
        </w:rPr>
        <w:t xml:space="preserve"> мною</w:t>
      </w:r>
      <w:r w:rsidRPr="00F71D4E">
        <w:rPr>
          <w:rFonts w:ascii="Times New Roman" w:hAnsi="Times New Roman"/>
          <w:b/>
          <w:color w:val="000000"/>
        </w:rPr>
        <w:t xml:space="preserve"> вимоги Позивача, а саме відсутнє повідомлення про направлен</w:t>
      </w:r>
      <w:r w:rsidR="009B0B3F" w:rsidRPr="00F71D4E">
        <w:rPr>
          <w:rFonts w:ascii="Times New Roman" w:hAnsi="Times New Roman"/>
          <w:b/>
          <w:color w:val="000000"/>
        </w:rPr>
        <w:t>ня та вручення листа з вимогою мені</w:t>
      </w:r>
      <w:r w:rsidRPr="00F71D4E">
        <w:rPr>
          <w:rFonts w:ascii="Times New Roman" w:hAnsi="Times New Roman"/>
          <w:b/>
          <w:color w:val="000000"/>
        </w:rPr>
        <w:t xml:space="preserve">. </w:t>
      </w:r>
    </w:p>
    <w:p w:rsidR="00E67316" w:rsidRPr="00F71D4E" w:rsidRDefault="00E67316" w:rsidP="00E67316">
      <w:pPr>
        <w:tabs>
          <w:tab w:val="left" w:pos="5096"/>
        </w:tabs>
        <w:spacing w:after="0"/>
        <w:ind w:firstLine="567"/>
        <w:jc w:val="both"/>
        <w:rPr>
          <w:rFonts w:ascii="Times New Roman" w:hAnsi="Times New Roman"/>
          <w:color w:val="000000"/>
        </w:rPr>
      </w:pPr>
      <w:r w:rsidRPr="00F71D4E">
        <w:rPr>
          <w:rFonts w:ascii="Times New Roman" w:hAnsi="Times New Roman"/>
          <w:b/>
          <w:color w:val="000000"/>
        </w:rPr>
        <w:t xml:space="preserve">Зазначене вище взагалі ставить під сумнів дійсність та саму процедуру направлення та отримання вимоги що може бути підставою </w:t>
      </w:r>
      <w:r w:rsidRPr="00F71D4E">
        <w:rPr>
          <w:rFonts w:ascii="Times New Roman" w:hAnsi="Times New Roman"/>
          <w:b/>
          <w:color w:val="000000"/>
          <w:u w:val="single"/>
        </w:rPr>
        <w:t>відмови у задоволенні позовних вимог</w:t>
      </w:r>
      <w:r w:rsidRPr="00F71D4E">
        <w:rPr>
          <w:rFonts w:ascii="Times New Roman" w:hAnsi="Times New Roman"/>
          <w:color w:val="000000"/>
        </w:rPr>
        <w:t xml:space="preserve">, що на </w:t>
      </w:r>
      <w:r w:rsidR="009B0B3F" w:rsidRPr="00F71D4E">
        <w:rPr>
          <w:rFonts w:ascii="Times New Roman" w:hAnsi="Times New Roman"/>
          <w:color w:val="000000"/>
        </w:rPr>
        <w:t xml:space="preserve">мою </w:t>
      </w:r>
      <w:r w:rsidRPr="00F71D4E">
        <w:rPr>
          <w:rFonts w:ascii="Times New Roman" w:hAnsi="Times New Roman"/>
          <w:color w:val="000000"/>
        </w:rPr>
        <w:t>думку узгоджується із позицією Верховного Суду України, що відображена у постанові від 12.09.2012 року по справі № 6-57цс12.</w:t>
      </w:r>
    </w:p>
    <w:p w:rsidR="00DD20B5" w:rsidRPr="00F71D4E" w:rsidRDefault="00DD20B5" w:rsidP="00DD20B5">
      <w:pPr>
        <w:pStyle w:val="a3"/>
        <w:suppressAutoHyphens/>
        <w:spacing w:after="0" w:line="240" w:lineRule="auto"/>
        <w:jc w:val="both"/>
        <w:rPr>
          <w:rFonts w:ascii="Times New Roman" w:eastAsia="SimSun" w:hAnsi="Times New Roman"/>
          <w:b/>
          <w:lang w:eastAsia="ar-SA"/>
        </w:rPr>
      </w:pPr>
    </w:p>
    <w:p w:rsidR="00DD20B5" w:rsidRPr="00F71D4E" w:rsidRDefault="00DD20B5" w:rsidP="00DD20B5">
      <w:pPr>
        <w:pStyle w:val="a3"/>
        <w:numPr>
          <w:ilvl w:val="0"/>
          <w:numId w:val="1"/>
        </w:numPr>
        <w:suppressAutoHyphens/>
        <w:spacing w:after="0" w:line="240" w:lineRule="auto"/>
        <w:ind w:left="0" w:firstLine="567"/>
        <w:jc w:val="both"/>
        <w:rPr>
          <w:rFonts w:ascii="Times New Roman" w:eastAsia="SimSun" w:hAnsi="Times New Roman"/>
          <w:b/>
          <w:lang w:eastAsia="ar-SA"/>
        </w:rPr>
      </w:pPr>
      <w:r w:rsidRPr="00F71D4E">
        <w:rPr>
          <w:rFonts w:ascii="Times New Roman" w:eastAsia="SimSun" w:hAnsi="Times New Roman"/>
          <w:b/>
          <w:lang w:eastAsia="ar-SA"/>
        </w:rPr>
        <w:t>Пози</w:t>
      </w:r>
      <w:r w:rsidR="009B0B3F" w:rsidRPr="00F71D4E">
        <w:rPr>
          <w:rFonts w:ascii="Times New Roman" w:eastAsia="SimSun" w:hAnsi="Times New Roman"/>
          <w:b/>
          <w:lang w:eastAsia="ar-SA"/>
        </w:rPr>
        <w:t>вач не надав доказів отримання</w:t>
      </w:r>
      <w:r w:rsidRPr="00F71D4E">
        <w:rPr>
          <w:rFonts w:ascii="Times New Roman" w:eastAsia="SimSun" w:hAnsi="Times New Roman"/>
          <w:b/>
          <w:lang w:eastAsia="ar-SA"/>
        </w:rPr>
        <w:t xml:space="preserve"> </w:t>
      </w:r>
      <w:r w:rsidR="009B0B3F" w:rsidRPr="00F71D4E">
        <w:rPr>
          <w:rFonts w:ascii="Times New Roman" w:eastAsia="SimSun" w:hAnsi="Times New Roman"/>
          <w:b/>
          <w:lang w:eastAsia="ar-SA"/>
        </w:rPr>
        <w:t xml:space="preserve">мною </w:t>
      </w:r>
      <w:r w:rsidRPr="00F71D4E">
        <w:rPr>
          <w:rFonts w:ascii="Times New Roman" w:eastAsia="SimSun" w:hAnsi="Times New Roman"/>
          <w:b/>
          <w:lang w:eastAsia="ar-SA"/>
        </w:rPr>
        <w:t>і</w:t>
      </w:r>
      <w:r w:rsidR="009B0B3F" w:rsidRPr="00F71D4E">
        <w:rPr>
          <w:rFonts w:ascii="Times New Roman" w:eastAsia="SimSun" w:hAnsi="Times New Roman"/>
          <w:b/>
          <w:lang w:eastAsia="ar-SA"/>
        </w:rPr>
        <w:t>нформаційного листа</w:t>
      </w:r>
      <w:r w:rsidRPr="00F71D4E">
        <w:rPr>
          <w:rFonts w:ascii="Times New Roman" w:eastAsia="SimSun" w:hAnsi="Times New Roman"/>
          <w:b/>
          <w:lang w:eastAsia="ar-SA"/>
        </w:rPr>
        <w:t>.</w:t>
      </w:r>
    </w:p>
    <w:p w:rsidR="00DD20B5" w:rsidRPr="00F71D4E" w:rsidRDefault="00DD20B5" w:rsidP="00DD20B5">
      <w:pPr>
        <w:spacing w:after="0"/>
        <w:ind w:firstLine="567"/>
        <w:jc w:val="both"/>
        <w:rPr>
          <w:rFonts w:ascii="Times New Roman" w:hAnsi="Times New Roman"/>
          <w:color w:val="000000"/>
          <w:lang w:eastAsia="ru-RU"/>
        </w:rPr>
      </w:pPr>
      <w:r w:rsidRPr="00F71D4E">
        <w:rPr>
          <w:rFonts w:ascii="Times New Roman" w:hAnsi="Times New Roman"/>
          <w:color w:val="000000"/>
          <w:lang w:eastAsia="ru-RU"/>
        </w:rPr>
        <w:t>Відповідно до ч.</w:t>
      </w:r>
      <w:r w:rsidR="00475870" w:rsidRPr="00F71D4E">
        <w:rPr>
          <w:rFonts w:ascii="Times New Roman" w:hAnsi="Times New Roman"/>
          <w:color w:val="000000"/>
          <w:lang w:eastAsia="ru-RU"/>
        </w:rPr>
        <w:t xml:space="preserve"> </w:t>
      </w:r>
      <w:r w:rsidRPr="00F71D4E">
        <w:rPr>
          <w:rFonts w:ascii="Times New Roman" w:hAnsi="Times New Roman"/>
          <w:color w:val="000000"/>
          <w:lang w:eastAsia="ru-RU"/>
        </w:rPr>
        <w:t xml:space="preserve">2 ст.11 Закону України «Про захист прав споживачів» перед укладанням договору про надання споживчого кредиту </w:t>
      </w:r>
      <w:proofErr w:type="spellStart"/>
      <w:r w:rsidRPr="00F71D4E">
        <w:rPr>
          <w:rFonts w:ascii="Times New Roman" w:hAnsi="Times New Roman"/>
          <w:color w:val="000000"/>
          <w:lang w:eastAsia="ru-RU"/>
        </w:rPr>
        <w:t>кредитодавець</w:t>
      </w:r>
      <w:proofErr w:type="spellEnd"/>
      <w:r w:rsidRPr="00F71D4E">
        <w:rPr>
          <w:rFonts w:ascii="Times New Roman" w:hAnsi="Times New Roman"/>
          <w:color w:val="000000"/>
          <w:lang w:eastAsia="ru-RU"/>
        </w:rPr>
        <w:t xml:space="preserve"> зобов’язаний повідомити споживача у письмовій формі про:</w:t>
      </w:r>
    </w:p>
    <w:p w:rsidR="00DD20B5" w:rsidRPr="00F71D4E" w:rsidRDefault="00DD20B5" w:rsidP="00DD20B5">
      <w:pPr>
        <w:spacing w:after="0"/>
        <w:ind w:firstLine="567"/>
        <w:jc w:val="both"/>
        <w:rPr>
          <w:rFonts w:ascii="Times New Roman" w:hAnsi="Times New Roman"/>
          <w:color w:val="000000"/>
          <w:lang w:eastAsia="ru-RU"/>
        </w:rPr>
      </w:pPr>
      <w:r w:rsidRPr="00F71D4E">
        <w:rPr>
          <w:rFonts w:ascii="Times New Roman" w:hAnsi="Times New Roman"/>
          <w:color w:val="000000"/>
          <w:lang w:eastAsia="ru-RU"/>
        </w:rPr>
        <w:t xml:space="preserve">1.особу та місцезнаходження </w:t>
      </w:r>
      <w:proofErr w:type="spellStart"/>
      <w:r w:rsidRPr="00F71D4E">
        <w:rPr>
          <w:rFonts w:ascii="Times New Roman" w:hAnsi="Times New Roman"/>
          <w:color w:val="000000"/>
          <w:lang w:eastAsia="ru-RU"/>
        </w:rPr>
        <w:t>кредитодавця</w:t>
      </w:r>
      <w:proofErr w:type="spellEnd"/>
      <w:r w:rsidRPr="00F71D4E">
        <w:rPr>
          <w:rFonts w:ascii="Times New Roman" w:hAnsi="Times New Roman"/>
          <w:color w:val="000000"/>
          <w:lang w:eastAsia="ru-RU"/>
        </w:rPr>
        <w:t>;</w:t>
      </w:r>
    </w:p>
    <w:p w:rsidR="00DD20B5" w:rsidRPr="00F71D4E" w:rsidRDefault="00DD20B5" w:rsidP="00DD20B5">
      <w:pPr>
        <w:spacing w:after="0"/>
        <w:ind w:firstLine="567"/>
        <w:jc w:val="both"/>
        <w:rPr>
          <w:rFonts w:ascii="Times New Roman" w:hAnsi="Times New Roman"/>
          <w:color w:val="000000"/>
          <w:lang w:eastAsia="ru-RU"/>
        </w:rPr>
      </w:pPr>
      <w:r w:rsidRPr="00F71D4E">
        <w:rPr>
          <w:rFonts w:ascii="Times New Roman" w:hAnsi="Times New Roman"/>
          <w:color w:val="000000"/>
          <w:lang w:eastAsia="ru-RU"/>
        </w:rPr>
        <w:t>2.кредитні умови зокрема:</w:t>
      </w:r>
    </w:p>
    <w:p w:rsidR="00DD20B5" w:rsidRPr="00F71D4E" w:rsidRDefault="00DD20B5" w:rsidP="00DD20B5">
      <w:pPr>
        <w:spacing w:after="0"/>
        <w:ind w:firstLine="567"/>
        <w:jc w:val="both"/>
        <w:rPr>
          <w:rFonts w:ascii="Times New Roman" w:hAnsi="Times New Roman"/>
          <w:color w:val="000000"/>
          <w:lang w:eastAsia="ru-RU"/>
        </w:rPr>
      </w:pPr>
      <w:r w:rsidRPr="00F71D4E">
        <w:rPr>
          <w:rFonts w:ascii="Times New Roman" w:hAnsi="Times New Roman"/>
          <w:color w:val="000000"/>
          <w:lang w:eastAsia="ru-RU"/>
        </w:rPr>
        <w:t>а) мету, для якої споживчий кредит може бути витрачений;</w:t>
      </w:r>
    </w:p>
    <w:p w:rsidR="00DD20B5" w:rsidRPr="00F71D4E" w:rsidRDefault="00DD20B5" w:rsidP="00DD20B5">
      <w:pPr>
        <w:spacing w:after="0"/>
        <w:ind w:firstLine="567"/>
        <w:jc w:val="both"/>
        <w:rPr>
          <w:rFonts w:ascii="Times New Roman" w:hAnsi="Times New Roman"/>
          <w:color w:val="000000"/>
          <w:lang w:eastAsia="ru-RU"/>
        </w:rPr>
      </w:pPr>
      <w:r w:rsidRPr="00F71D4E">
        <w:rPr>
          <w:rFonts w:ascii="Times New Roman" w:hAnsi="Times New Roman"/>
          <w:color w:val="000000"/>
          <w:lang w:eastAsia="ru-RU"/>
        </w:rPr>
        <w:t xml:space="preserve">б) форми його забезпечення; </w:t>
      </w:r>
    </w:p>
    <w:p w:rsidR="00DD20B5" w:rsidRPr="00F71D4E" w:rsidRDefault="00DD20B5" w:rsidP="00DD20B5">
      <w:pPr>
        <w:spacing w:after="0"/>
        <w:ind w:firstLine="567"/>
        <w:jc w:val="both"/>
        <w:rPr>
          <w:rFonts w:ascii="Times New Roman" w:hAnsi="Times New Roman"/>
          <w:color w:val="000000"/>
          <w:lang w:eastAsia="ru-RU"/>
        </w:rPr>
      </w:pPr>
      <w:r w:rsidRPr="00F71D4E">
        <w:rPr>
          <w:rFonts w:ascii="Times New Roman" w:hAnsi="Times New Roman"/>
          <w:color w:val="000000"/>
          <w:lang w:eastAsia="ru-RU"/>
        </w:rPr>
        <w:t>в) наявні форми кредитування з коротким описом відмінностей між ними, в тому числі зобов’язаннями споживача;</w:t>
      </w:r>
    </w:p>
    <w:p w:rsidR="00DD20B5" w:rsidRPr="00F71D4E" w:rsidRDefault="00DD20B5" w:rsidP="00DD20B5">
      <w:pPr>
        <w:spacing w:after="0"/>
        <w:ind w:firstLine="567"/>
        <w:jc w:val="both"/>
        <w:rPr>
          <w:rFonts w:ascii="Times New Roman" w:hAnsi="Times New Roman"/>
          <w:color w:val="000000"/>
          <w:lang w:eastAsia="ru-RU"/>
        </w:rPr>
      </w:pPr>
      <w:r w:rsidRPr="00F71D4E">
        <w:rPr>
          <w:rFonts w:ascii="Times New Roman" w:hAnsi="Times New Roman"/>
          <w:color w:val="000000"/>
          <w:lang w:eastAsia="ru-RU"/>
        </w:rPr>
        <w:t>г) тип відсоткової ставки;</w:t>
      </w:r>
    </w:p>
    <w:p w:rsidR="00DD20B5" w:rsidRPr="00F71D4E" w:rsidRDefault="00DD20B5" w:rsidP="00DD20B5">
      <w:pPr>
        <w:spacing w:after="0"/>
        <w:ind w:firstLine="567"/>
        <w:jc w:val="both"/>
        <w:rPr>
          <w:rFonts w:ascii="Times New Roman" w:hAnsi="Times New Roman"/>
          <w:color w:val="000000"/>
          <w:lang w:eastAsia="ru-RU"/>
        </w:rPr>
      </w:pPr>
      <w:r w:rsidRPr="00F71D4E">
        <w:rPr>
          <w:rFonts w:ascii="Times New Roman" w:hAnsi="Times New Roman"/>
          <w:color w:val="000000"/>
          <w:lang w:eastAsia="ru-RU"/>
        </w:rPr>
        <w:t>ґ) суму, на яку кредит може бути виданий;</w:t>
      </w:r>
    </w:p>
    <w:p w:rsidR="00DD20B5" w:rsidRPr="00F71D4E" w:rsidRDefault="00DD20B5" w:rsidP="00DD20B5">
      <w:pPr>
        <w:spacing w:after="0"/>
        <w:ind w:firstLine="567"/>
        <w:jc w:val="both"/>
        <w:rPr>
          <w:rFonts w:ascii="Times New Roman" w:hAnsi="Times New Roman"/>
          <w:color w:val="000000"/>
          <w:lang w:eastAsia="ru-RU"/>
        </w:rPr>
      </w:pPr>
      <w:r w:rsidRPr="00F71D4E">
        <w:rPr>
          <w:rFonts w:ascii="Times New Roman" w:hAnsi="Times New Roman"/>
          <w:color w:val="000000"/>
          <w:lang w:eastAsia="ru-RU"/>
        </w:rPr>
        <w:t>д) орієнтовну сукупну вартість кредиту (в процентному значенні та грошовому виразі) з урахуванням відсоткової ставки за кредитом та вартості всіх послуг (реєстратора, нотаріуса, страховика, оцінювача тощо), пов'язаних з одержанням кредиту та укладенням договору про надання споживчого кредиту;</w:t>
      </w:r>
    </w:p>
    <w:p w:rsidR="00DD20B5" w:rsidRPr="00F71D4E" w:rsidRDefault="00DD20B5" w:rsidP="00DD20B5">
      <w:pPr>
        <w:spacing w:after="0"/>
        <w:ind w:firstLine="567"/>
        <w:jc w:val="both"/>
        <w:rPr>
          <w:rFonts w:ascii="Times New Roman" w:hAnsi="Times New Roman"/>
          <w:color w:val="000000"/>
          <w:lang w:eastAsia="ru-RU"/>
        </w:rPr>
      </w:pPr>
      <w:r w:rsidRPr="00F71D4E">
        <w:rPr>
          <w:rFonts w:ascii="Times New Roman" w:hAnsi="Times New Roman"/>
          <w:color w:val="000000"/>
          <w:lang w:eastAsia="ru-RU"/>
        </w:rPr>
        <w:t>е) строк, на який кредит може бути одержаний;</w:t>
      </w:r>
    </w:p>
    <w:p w:rsidR="00DD20B5" w:rsidRPr="00F71D4E" w:rsidRDefault="00DD20B5" w:rsidP="00DD20B5">
      <w:pPr>
        <w:spacing w:after="0"/>
        <w:ind w:firstLine="567"/>
        <w:jc w:val="both"/>
        <w:rPr>
          <w:rFonts w:ascii="Times New Roman" w:hAnsi="Times New Roman"/>
          <w:color w:val="000000"/>
          <w:lang w:eastAsia="ru-RU"/>
        </w:rPr>
      </w:pPr>
      <w:r w:rsidRPr="00F71D4E">
        <w:rPr>
          <w:rFonts w:ascii="Times New Roman" w:hAnsi="Times New Roman"/>
          <w:color w:val="000000"/>
          <w:lang w:eastAsia="ru-RU"/>
        </w:rPr>
        <w:t>є) варіанти повернення кредиту, включаючи кількість платежів, їх частоту та обсяги;</w:t>
      </w:r>
    </w:p>
    <w:p w:rsidR="00DD20B5" w:rsidRPr="00F71D4E" w:rsidRDefault="00DD20B5" w:rsidP="00DD20B5">
      <w:pPr>
        <w:spacing w:after="0"/>
        <w:ind w:firstLine="567"/>
        <w:jc w:val="both"/>
        <w:rPr>
          <w:rFonts w:ascii="Times New Roman" w:hAnsi="Times New Roman"/>
          <w:color w:val="000000"/>
          <w:lang w:eastAsia="ru-RU"/>
        </w:rPr>
      </w:pPr>
      <w:r w:rsidRPr="00F71D4E">
        <w:rPr>
          <w:rFonts w:ascii="Times New Roman" w:hAnsi="Times New Roman"/>
          <w:color w:val="000000"/>
          <w:lang w:eastAsia="ru-RU"/>
        </w:rPr>
        <w:t>ж) можливість дострокового повернення кредиту та його умови;</w:t>
      </w:r>
    </w:p>
    <w:p w:rsidR="00DD20B5" w:rsidRPr="00F71D4E" w:rsidRDefault="00DD20B5" w:rsidP="00DD20B5">
      <w:pPr>
        <w:spacing w:after="0"/>
        <w:ind w:firstLine="567"/>
        <w:jc w:val="both"/>
        <w:rPr>
          <w:rFonts w:ascii="Times New Roman" w:hAnsi="Times New Roman"/>
          <w:color w:val="000000"/>
          <w:lang w:eastAsia="ru-RU"/>
        </w:rPr>
      </w:pPr>
      <w:r w:rsidRPr="00F71D4E">
        <w:rPr>
          <w:rFonts w:ascii="Times New Roman" w:hAnsi="Times New Roman"/>
          <w:color w:val="000000"/>
          <w:lang w:eastAsia="ru-RU"/>
        </w:rPr>
        <w:t>з) необхідність здійснення оцінки майна та, якщо така оцінка є необхідною, ким вона здійснюється;</w:t>
      </w:r>
    </w:p>
    <w:p w:rsidR="00DD20B5" w:rsidRPr="00F71D4E" w:rsidRDefault="00DD20B5" w:rsidP="00DD20B5">
      <w:pPr>
        <w:spacing w:after="0"/>
        <w:ind w:firstLine="567"/>
        <w:jc w:val="both"/>
        <w:rPr>
          <w:rFonts w:ascii="Times New Roman" w:hAnsi="Times New Roman"/>
          <w:color w:val="000000"/>
          <w:lang w:eastAsia="ru-RU"/>
        </w:rPr>
      </w:pPr>
      <w:r w:rsidRPr="00F71D4E">
        <w:rPr>
          <w:rFonts w:ascii="Times New Roman" w:hAnsi="Times New Roman"/>
          <w:color w:val="000000"/>
          <w:lang w:eastAsia="ru-RU"/>
        </w:rPr>
        <w:t>и) податковий режим сплати відсотків та про державні субсидії, на які споживач має право, або відомості про те, від кого споживач може одержати докладнішу інформацію;</w:t>
      </w:r>
    </w:p>
    <w:p w:rsidR="00DD20B5" w:rsidRPr="00F71D4E" w:rsidRDefault="00DD20B5" w:rsidP="00DD20B5">
      <w:pPr>
        <w:spacing w:after="0"/>
        <w:ind w:firstLine="567"/>
        <w:jc w:val="both"/>
        <w:rPr>
          <w:rFonts w:ascii="Times New Roman" w:hAnsi="Times New Roman"/>
          <w:color w:val="000000"/>
          <w:lang w:eastAsia="ru-RU"/>
        </w:rPr>
      </w:pPr>
      <w:r w:rsidRPr="00F71D4E">
        <w:rPr>
          <w:rFonts w:ascii="Times New Roman" w:hAnsi="Times New Roman"/>
          <w:color w:val="000000"/>
          <w:lang w:eastAsia="ru-RU"/>
        </w:rPr>
        <w:t>і) переваги та недоліки пропонованих схем кредитування.</w:t>
      </w:r>
    </w:p>
    <w:p w:rsidR="00DD20B5" w:rsidRPr="00F71D4E" w:rsidRDefault="00DD20B5" w:rsidP="00DD20B5">
      <w:pPr>
        <w:spacing w:after="0"/>
        <w:ind w:firstLine="567"/>
        <w:jc w:val="both"/>
        <w:rPr>
          <w:rFonts w:ascii="Times New Roman" w:hAnsi="Times New Roman"/>
          <w:color w:val="000000"/>
          <w:lang w:eastAsia="ru-RU"/>
        </w:rPr>
      </w:pPr>
      <w:r w:rsidRPr="00F71D4E">
        <w:rPr>
          <w:rFonts w:ascii="Times New Roman" w:hAnsi="Times New Roman"/>
          <w:color w:val="000000"/>
          <w:lang w:eastAsia="ru-RU"/>
        </w:rPr>
        <w:t xml:space="preserve">Також, відповідно до Постанови НБУ №168 від 10 травня 2007 року «Про затвердження правил надання банками України інформації споживачу про умови кредитування та сукупну вартість кредиту», Банк має надати Позичальнику інформаційний лист. </w:t>
      </w:r>
    </w:p>
    <w:p w:rsidR="00DD20B5" w:rsidRPr="00F71D4E" w:rsidRDefault="00DD20B5" w:rsidP="00DD20B5">
      <w:pPr>
        <w:spacing w:after="0"/>
        <w:ind w:firstLine="567"/>
        <w:jc w:val="both"/>
        <w:rPr>
          <w:rFonts w:ascii="Times New Roman" w:hAnsi="Times New Roman"/>
          <w:b/>
          <w:color w:val="000000"/>
          <w:lang w:eastAsia="ru-RU"/>
        </w:rPr>
      </w:pPr>
      <w:r w:rsidRPr="00F71D4E">
        <w:rPr>
          <w:rFonts w:ascii="Times New Roman" w:hAnsi="Times New Roman"/>
          <w:b/>
          <w:color w:val="000000"/>
          <w:lang w:eastAsia="ru-RU"/>
        </w:rPr>
        <w:t xml:space="preserve">  Відповідно до п. 2.4. Постанови НБУ №168 від 10 травня 2007 року «Про затвердження правил надання банками України інформації споживачу про умови кредитування та сукупну вартість кредиту» (надалі - Правила) банки зобов'язані отримати письмове підтвердження споживача про ознайомлення з вищенаведеною інформацією. </w:t>
      </w:r>
    </w:p>
    <w:p w:rsidR="00DD20B5" w:rsidRPr="00F71D4E" w:rsidRDefault="00DD20B5" w:rsidP="00DD20B5">
      <w:pPr>
        <w:spacing w:after="0"/>
        <w:ind w:firstLine="567"/>
        <w:jc w:val="both"/>
        <w:rPr>
          <w:rFonts w:ascii="Times New Roman" w:hAnsi="Times New Roman"/>
          <w:color w:val="000000"/>
          <w:lang w:eastAsia="ru-RU"/>
        </w:rPr>
      </w:pPr>
      <w:r w:rsidRPr="00F71D4E">
        <w:rPr>
          <w:rFonts w:ascii="Times New Roman" w:hAnsi="Times New Roman"/>
          <w:color w:val="000000"/>
          <w:lang w:eastAsia="ru-RU"/>
        </w:rPr>
        <w:t xml:space="preserve"> Відповідно до п. 2.5 Правил банки розробляють форму (бюлетень, довідка, повідомлення тощо) надання споживачу достовірної інформації про умови кредитування та орієнтовну сукупну вартість кредиту, яка повинна бути затверджена рішенням уповноваженого органу банку та доведена до відома його відповідних структурних підрозділів.</w:t>
      </w:r>
    </w:p>
    <w:p w:rsidR="00DD20B5" w:rsidRPr="00F71D4E" w:rsidRDefault="00DD20B5" w:rsidP="00DD20B5">
      <w:pPr>
        <w:spacing w:after="0"/>
        <w:ind w:firstLine="567"/>
        <w:jc w:val="both"/>
        <w:rPr>
          <w:rFonts w:ascii="Times New Roman" w:hAnsi="Times New Roman"/>
          <w:b/>
          <w:color w:val="000000"/>
          <w:lang w:eastAsia="ru-RU"/>
        </w:rPr>
      </w:pPr>
      <w:r w:rsidRPr="00F71D4E">
        <w:rPr>
          <w:rFonts w:ascii="Times New Roman" w:hAnsi="Times New Roman"/>
          <w:b/>
          <w:color w:val="000000"/>
          <w:lang w:eastAsia="ru-RU"/>
        </w:rPr>
        <w:t xml:space="preserve">    </w:t>
      </w:r>
      <w:r w:rsidR="00475870" w:rsidRPr="00F71D4E">
        <w:rPr>
          <w:rFonts w:ascii="Times New Roman" w:hAnsi="Times New Roman"/>
          <w:b/>
          <w:color w:val="000000"/>
          <w:lang w:eastAsia="ru-RU"/>
        </w:rPr>
        <w:t>Отже,</w:t>
      </w:r>
      <w:r w:rsidRPr="00F71D4E">
        <w:rPr>
          <w:rFonts w:ascii="Times New Roman" w:hAnsi="Times New Roman"/>
          <w:b/>
          <w:color w:val="000000"/>
          <w:lang w:eastAsia="ru-RU"/>
        </w:rPr>
        <w:t xml:space="preserve"> Банк повинен був надати По</w:t>
      </w:r>
      <w:r w:rsidR="00715F95" w:rsidRPr="00F71D4E">
        <w:rPr>
          <w:rFonts w:ascii="Times New Roman" w:hAnsi="Times New Roman"/>
          <w:b/>
          <w:color w:val="000000"/>
          <w:lang w:eastAsia="ru-RU"/>
        </w:rPr>
        <w:t>зичальнику інформаційний лист, п</w:t>
      </w:r>
      <w:r w:rsidRPr="00F71D4E">
        <w:rPr>
          <w:rFonts w:ascii="Times New Roman" w:hAnsi="Times New Roman"/>
          <w:b/>
          <w:color w:val="000000"/>
          <w:lang w:eastAsia="ru-RU"/>
        </w:rPr>
        <w:t>роте</w:t>
      </w:r>
      <w:r w:rsidR="009B0B3F" w:rsidRPr="00F71D4E">
        <w:rPr>
          <w:rFonts w:ascii="Times New Roman" w:hAnsi="Times New Roman"/>
          <w:b/>
          <w:color w:val="000000"/>
          <w:lang w:eastAsia="ru-RU"/>
        </w:rPr>
        <w:t>, я</w:t>
      </w:r>
      <w:r w:rsidR="00475870" w:rsidRPr="00F71D4E">
        <w:rPr>
          <w:rFonts w:ascii="Times New Roman" w:hAnsi="Times New Roman"/>
          <w:b/>
          <w:color w:val="000000"/>
          <w:lang w:eastAsia="ru-RU"/>
        </w:rPr>
        <w:t xml:space="preserve"> </w:t>
      </w:r>
      <w:r w:rsidRPr="00F71D4E">
        <w:rPr>
          <w:rFonts w:ascii="Times New Roman" w:hAnsi="Times New Roman"/>
          <w:b/>
          <w:color w:val="000000"/>
          <w:lang w:eastAsia="ru-RU"/>
        </w:rPr>
        <w:t>зазначений</w:t>
      </w:r>
      <w:r w:rsidR="009B0B3F" w:rsidRPr="00F71D4E">
        <w:rPr>
          <w:rFonts w:ascii="Times New Roman" w:hAnsi="Times New Roman"/>
          <w:b/>
          <w:color w:val="000000"/>
          <w:lang w:eastAsia="ru-RU"/>
        </w:rPr>
        <w:t xml:space="preserve"> інформаційний лист не отримувала</w:t>
      </w:r>
      <w:r w:rsidRPr="00F71D4E">
        <w:rPr>
          <w:rFonts w:ascii="Times New Roman" w:hAnsi="Times New Roman"/>
          <w:b/>
          <w:color w:val="000000"/>
          <w:lang w:eastAsia="ru-RU"/>
        </w:rPr>
        <w:t>.</w:t>
      </w:r>
    </w:p>
    <w:p w:rsidR="00475870" w:rsidRPr="00F71D4E" w:rsidRDefault="00475870" w:rsidP="00DD20B5">
      <w:pPr>
        <w:spacing w:after="0"/>
        <w:ind w:firstLine="567"/>
        <w:jc w:val="both"/>
        <w:rPr>
          <w:rFonts w:ascii="Times New Roman" w:hAnsi="Times New Roman"/>
          <w:b/>
          <w:color w:val="000000"/>
          <w:lang w:eastAsia="ru-RU"/>
        </w:rPr>
      </w:pPr>
    </w:p>
    <w:p w:rsidR="001823F3" w:rsidRPr="00F71D4E" w:rsidRDefault="001823F3" w:rsidP="001823F3">
      <w:pPr>
        <w:pStyle w:val="2"/>
        <w:ind w:left="720"/>
        <w:jc w:val="both"/>
        <w:rPr>
          <w:rFonts w:ascii="Times New Roman" w:hAnsi="Times New Roman"/>
          <w:b/>
        </w:rPr>
      </w:pPr>
    </w:p>
    <w:p w:rsidR="001823F3" w:rsidRPr="00F71D4E" w:rsidRDefault="001823F3" w:rsidP="001823F3">
      <w:pPr>
        <w:pStyle w:val="2"/>
        <w:numPr>
          <w:ilvl w:val="0"/>
          <w:numId w:val="1"/>
        </w:numPr>
        <w:ind w:left="0" w:firstLine="567"/>
        <w:jc w:val="both"/>
        <w:rPr>
          <w:rFonts w:ascii="Times New Roman" w:hAnsi="Times New Roman"/>
          <w:b/>
        </w:rPr>
      </w:pPr>
      <w:r w:rsidRPr="00F71D4E">
        <w:rPr>
          <w:rFonts w:ascii="Times New Roman" w:hAnsi="Times New Roman"/>
          <w:b/>
        </w:rPr>
        <w:t>Позивачем не надано Кредитної справи до матеріалів справи.</w:t>
      </w:r>
    </w:p>
    <w:p w:rsidR="001823F3" w:rsidRPr="00F71D4E" w:rsidRDefault="00042A27" w:rsidP="001823F3">
      <w:pPr>
        <w:pStyle w:val="2"/>
        <w:ind w:firstLine="567"/>
        <w:jc w:val="both"/>
        <w:rPr>
          <w:rFonts w:ascii="Times New Roman" w:hAnsi="Times New Roman"/>
        </w:rPr>
      </w:pPr>
      <w:r w:rsidRPr="00F71D4E">
        <w:rPr>
          <w:rFonts w:ascii="Times New Roman" w:hAnsi="Times New Roman"/>
        </w:rPr>
        <w:t>Відповідач</w:t>
      </w:r>
      <w:r w:rsidR="001823F3" w:rsidRPr="00F71D4E">
        <w:rPr>
          <w:rFonts w:ascii="Times New Roman" w:hAnsi="Times New Roman"/>
        </w:rPr>
        <w:t xml:space="preserve"> вважає, що для повного та всебічного розгляду справи необхідно витребувати у Позивача копію Кредитної справи.</w:t>
      </w:r>
    </w:p>
    <w:p w:rsidR="00046C5F" w:rsidRPr="00F71D4E" w:rsidRDefault="00046C5F" w:rsidP="001823F3">
      <w:pPr>
        <w:pStyle w:val="2"/>
        <w:ind w:firstLine="567"/>
        <w:jc w:val="both"/>
        <w:rPr>
          <w:rFonts w:ascii="Times New Roman" w:hAnsi="Times New Roman"/>
        </w:rPr>
      </w:pPr>
    </w:p>
    <w:p w:rsidR="00CB5302" w:rsidRPr="00F71D4E" w:rsidRDefault="00CB5302" w:rsidP="00CB5302">
      <w:pPr>
        <w:pStyle w:val="2"/>
        <w:ind w:firstLine="567"/>
        <w:jc w:val="both"/>
        <w:rPr>
          <w:rFonts w:ascii="Times New Roman" w:hAnsi="Times New Roman"/>
          <w:b/>
        </w:rPr>
      </w:pPr>
      <w:r w:rsidRPr="00F71D4E">
        <w:rPr>
          <w:rFonts w:ascii="Times New Roman" w:hAnsi="Times New Roman"/>
          <w:b/>
        </w:rPr>
        <w:t>5</w:t>
      </w:r>
      <w:r w:rsidR="00046C5F" w:rsidRPr="00F71D4E">
        <w:rPr>
          <w:rFonts w:ascii="Times New Roman" w:hAnsi="Times New Roman"/>
          <w:b/>
        </w:rPr>
        <w:t>.</w:t>
      </w:r>
      <w:r w:rsidR="00046C5F" w:rsidRPr="00F71D4E">
        <w:rPr>
          <w:rFonts w:ascii="Times New Roman" w:hAnsi="Times New Roman"/>
        </w:rPr>
        <w:t xml:space="preserve"> </w:t>
      </w:r>
      <w:r w:rsidR="00046C5F" w:rsidRPr="00F71D4E">
        <w:rPr>
          <w:rFonts w:ascii="Times New Roman" w:hAnsi="Times New Roman"/>
          <w:b/>
        </w:rPr>
        <w:tab/>
        <w:t>Позивач не</w:t>
      </w:r>
      <w:r w:rsidRPr="00F71D4E">
        <w:rPr>
          <w:rFonts w:ascii="Times New Roman" w:hAnsi="Times New Roman"/>
          <w:b/>
        </w:rPr>
        <w:t xml:space="preserve"> додав до позовної заяви інформацію про рух коштів по картці</w:t>
      </w:r>
      <w:r w:rsidR="00046C5F" w:rsidRPr="00F71D4E">
        <w:rPr>
          <w:rFonts w:ascii="Times New Roman" w:hAnsi="Times New Roman"/>
          <w:b/>
        </w:rPr>
        <w:t>.</w:t>
      </w:r>
    </w:p>
    <w:p w:rsidR="00CB5302" w:rsidRPr="00F71D4E" w:rsidRDefault="00CB5302" w:rsidP="00CB5302">
      <w:pPr>
        <w:pStyle w:val="2"/>
        <w:ind w:firstLine="567"/>
        <w:jc w:val="both"/>
        <w:rPr>
          <w:rFonts w:ascii="Times New Roman" w:hAnsi="Times New Roman"/>
        </w:rPr>
      </w:pPr>
      <w:r w:rsidRPr="00F71D4E">
        <w:rPr>
          <w:rFonts w:ascii="Times New Roman" w:hAnsi="Times New Roman"/>
          <w:color w:val="000000"/>
          <w:u w:val="single"/>
        </w:rPr>
        <w:t>Гроші, які я повертала Банку, він безпідставно не зараховував, як повернення боргу або тіла кредиту. Натомість, він зараховував гроші, які я повертала, як неправомірно нараховані відсотки, комісію, пеню та штрафи. Я вже повернула Банку всі грошові кошти, які мені були надані, але Банк безпідставно не зарахував їх. Таким, чином вважаю за необхідне витребувати з Банку інформацію про загальну суму наданих мені грошей в користування та про загальну суму повернутих мною грошей (враховуючи зарахування Банком в якості відсотків, відсотків за прострочення сплати відсотків, пені, штрафів, комісії та ін.).</w:t>
      </w:r>
    </w:p>
    <w:p w:rsidR="00CB5302" w:rsidRPr="00F71D4E" w:rsidRDefault="00CB5302" w:rsidP="00CB5302">
      <w:pPr>
        <w:pStyle w:val="a4"/>
        <w:spacing w:after="0"/>
        <w:jc w:val="both"/>
        <w:rPr>
          <w:b/>
          <w:color w:val="000000"/>
          <w:sz w:val="22"/>
          <w:szCs w:val="22"/>
          <w:u w:val="single"/>
        </w:rPr>
      </w:pPr>
    </w:p>
    <w:p w:rsidR="00CB5302" w:rsidRPr="00F71D4E" w:rsidRDefault="00CB5302" w:rsidP="00CB5302">
      <w:pPr>
        <w:pStyle w:val="2"/>
        <w:ind w:firstLine="567"/>
        <w:jc w:val="both"/>
        <w:rPr>
          <w:rFonts w:ascii="Times New Roman" w:hAnsi="Times New Roman"/>
          <w:b/>
        </w:rPr>
      </w:pPr>
    </w:p>
    <w:p w:rsidR="00042A27" w:rsidRPr="00F71D4E" w:rsidRDefault="0050264E" w:rsidP="00AB40F7">
      <w:pPr>
        <w:pStyle w:val="2"/>
        <w:ind w:firstLine="567"/>
        <w:jc w:val="both"/>
        <w:rPr>
          <w:rFonts w:ascii="Times New Roman" w:hAnsi="Times New Roman"/>
        </w:rPr>
      </w:pPr>
      <w:r w:rsidRPr="00F71D4E">
        <w:rPr>
          <w:rFonts w:ascii="Times New Roman" w:hAnsi="Times New Roman"/>
        </w:rPr>
        <w:t xml:space="preserve">Відповідач зазначає, що не має змоги самостійно отримати зазначені докази, оскільки </w:t>
      </w:r>
      <w:r w:rsidR="00B22342" w:rsidRPr="00F71D4E">
        <w:rPr>
          <w:rFonts w:ascii="Times New Roman" w:hAnsi="Times New Roman"/>
        </w:rPr>
        <w:t xml:space="preserve">Позивач </w:t>
      </w:r>
      <w:r w:rsidR="00AB40F7" w:rsidRPr="00F71D4E">
        <w:rPr>
          <w:rFonts w:ascii="Times New Roman" w:hAnsi="Times New Roman"/>
        </w:rPr>
        <w:t>надає такі документи лише за ухвалою суду щодо їх витребування.</w:t>
      </w:r>
    </w:p>
    <w:p w:rsidR="00042A27" w:rsidRPr="00F71D4E" w:rsidRDefault="00042A27" w:rsidP="00A261AF">
      <w:pPr>
        <w:autoSpaceDE w:val="0"/>
        <w:autoSpaceDN w:val="0"/>
        <w:spacing w:after="0" w:line="240" w:lineRule="auto"/>
        <w:ind w:firstLine="567"/>
        <w:jc w:val="both"/>
        <w:rPr>
          <w:rFonts w:ascii="Times New Roman" w:hAnsi="Times New Roman"/>
          <w:b/>
          <w:color w:val="000000"/>
          <w:lang w:eastAsia="ru-RU"/>
        </w:rPr>
      </w:pPr>
      <w:r w:rsidRPr="00F71D4E">
        <w:rPr>
          <w:rFonts w:ascii="Times New Roman" w:hAnsi="Times New Roman"/>
          <w:b/>
          <w:color w:val="000000"/>
          <w:lang w:eastAsia="ru-RU"/>
        </w:rPr>
        <w:t>Ке</w:t>
      </w:r>
      <w:r w:rsidR="00A261AF" w:rsidRPr="00F71D4E">
        <w:rPr>
          <w:rFonts w:ascii="Times New Roman" w:hAnsi="Times New Roman"/>
          <w:b/>
          <w:color w:val="000000"/>
          <w:lang w:eastAsia="ru-RU"/>
        </w:rPr>
        <w:t>р</w:t>
      </w:r>
      <w:r w:rsidR="00B0419E" w:rsidRPr="00F71D4E">
        <w:rPr>
          <w:rFonts w:ascii="Times New Roman" w:hAnsi="Times New Roman"/>
          <w:b/>
          <w:color w:val="000000"/>
          <w:lang w:eastAsia="ru-RU"/>
        </w:rPr>
        <w:t>уючись вищевикладеним</w:t>
      </w:r>
      <w:r w:rsidRPr="00F71D4E">
        <w:rPr>
          <w:rFonts w:ascii="Times New Roman" w:hAnsi="Times New Roman"/>
          <w:b/>
          <w:color w:val="000000"/>
          <w:lang w:eastAsia="ru-RU"/>
        </w:rPr>
        <w:t>,  -</w:t>
      </w:r>
    </w:p>
    <w:p w:rsidR="00042A27" w:rsidRPr="00F71D4E" w:rsidRDefault="00042A27" w:rsidP="00042A27">
      <w:pPr>
        <w:autoSpaceDE w:val="0"/>
        <w:autoSpaceDN w:val="0"/>
        <w:spacing w:after="0" w:line="240" w:lineRule="auto"/>
        <w:ind w:firstLine="567"/>
        <w:jc w:val="center"/>
        <w:rPr>
          <w:rFonts w:ascii="Times New Roman" w:hAnsi="Times New Roman"/>
          <w:b/>
          <w:lang w:eastAsia="ru-RU"/>
        </w:rPr>
      </w:pPr>
    </w:p>
    <w:p w:rsidR="00042A27" w:rsidRPr="00F71D4E" w:rsidRDefault="00042A27" w:rsidP="00042A27">
      <w:pPr>
        <w:autoSpaceDE w:val="0"/>
        <w:autoSpaceDN w:val="0"/>
        <w:spacing w:after="0" w:line="240" w:lineRule="auto"/>
        <w:ind w:firstLine="567"/>
        <w:jc w:val="center"/>
        <w:rPr>
          <w:rFonts w:ascii="Times New Roman" w:hAnsi="Times New Roman"/>
          <w:b/>
          <w:lang w:eastAsia="ru-RU"/>
        </w:rPr>
      </w:pPr>
      <w:r w:rsidRPr="00F71D4E">
        <w:rPr>
          <w:rFonts w:ascii="Times New Roman" w:hAnsi="Times New Roman"/>
          <w:b/>
          <w:lang w:eastAsia="ru-RU"/>
        </w:rPr>
        <w:t>ПРОСИТЬ СУД:</w:t>
      </w:r>
    </w:p>
    <w:p w:rsidR="00042A27" w:rsidRPr="00F71D4E" w:rsidRDefault="00042A27" w:rsidP="00042A27">
      <w:pPr>
        <w:autoSpaceDE w:val="0"/>
        <w:autoSpaceDN w:val="0"/>
        <w:spacing w:after="0" w:line="240" w:lineRule="auto"/>
        <w:ind w:firstLine="567"/>
        <w:jc w:val="both"/>
        <w:rPr>
          <w:rFonts w:ascii="Times New Roman" w:hAnsi="Times New Roman"/>
          <w:b/>
          <w:lang w:eastAsia="ru-RU"/>
        </w:rPr>
      </w:pPr>
    </w:p>
    <w:p w:rsidR="005B65EE" w:rsidRPr="00F71D4E" w:rsidRDefault="00C153D7" w:rsidP="00797E06">
      <w:pPr>
        <w:autoSpaceDE w:val="0"/>
        <w:autoSpaceDN w:val="0"/>
        <w:spacing w:after="0" w:line="240" w:lineRule="auto"/>
        <w:ind w:firstLine="567"/>
        <w:contextualSpacing/>
        <w:jc w:val="both"/>
        <w:rPr>
          <w:rFonts w:ascii="Times New Roman" w:hAnsi="Times New Roman"/>
          <w:lang w:eastAsia="ru-RU"/>
        </w:rPr>
      </w:pPr>
      <w:r w:rsidRPr="00F71D4E">
        <w:rPr>
          <w:rFonts w:ascii="Times New Roman" w:hAnsi="Times New Roman"/>
          <w:lang w:eastAsia="ru-RU"/>
        </w:rPr>
        <w:t>Витребувати</w:t>
      </w:r>
      <w:r w:rsidR="00320260" w:rsidRPr="00F71D4E">
        <w:rPr>
          <w:rFonts w:ascii="Times New Roman" w:hAnsi="Times New Roman"/>
          <w:lang w:eastAsia="ru-RU"/>
        </w:rPr>
        <w:t xml:space="preserve"> докази </w:t>
      </w:r>
      <w:r w:rsidR="00CB5302" w:rsidRPr="00F71D4E">
        <w:rPr>
          <w:rFonts w:ascii="Times New Roman" w:hAnsi="Times New Roman"/>
          <w:lang w:eastAsia="ru-RU"/>
        </w:rPr>
        <w:t xml:space="preserve">з </w:t>
      </w:r>
      <w:r w:rsidR="00042A27" w:rsidRPr="00F71D4E">
        <w:rPr>
          <w:rFonts w:ascii="Times New Roman" w:hAnsi="Times New Roman"/>
          <w:lang w:eastAsia="ru-RU"/>
        </w:rPr>
        <w:t>АТ  КБ «Приватбанк»</w:t>
      </w:r>
      <w:r w:rsidR="009F3007">
        <w:rPr>
          <w:rFonts w:ascii="Times New Roman" w:hAnsi="Times New Roman"/>
          <w:lang w:eastAsia="ru-RU"/>
        </w:rPr>
        <w:t xml:space="preserve"> (Позивач)</w:t>
      </w:r>
      <w:r w:rsidR="00797E06" w:rsidRPr="00F71D4E">
        <w:rPr>
          <w:rFonts w:ascii="Times New Roman" w:hAnsi="Times New Roman"/>
          <w:lang w:eastAsia="ru-RU"/>
        </w:rPr>
        <w:t>,</w:t>
      </w:r>
      <w:r w:rsidR="005B65EE" w:rsidRPr="00F71D4E">
        <w:rPr>
          <w:rFonts w:ascii="Times New Roman" w:hAnsi="Times New Roman"/>
          <w:lang w:eastAsia="ru-RU"/>
        </w:rPr>
        <w:t xml:space="preserve"> а саме:</w:t>
      </w:r>
    </w:p>
    <w:p w:rsidR="00A968F6" w:rsidRPr="00F71D4E" w:rsidRDefault="00A968F6" w:rsidP="00F71D4E">
      <w:pPr>
        <w:pStyle w:val="a3"/>
        <w:numPr>
          <w:ilvl w:val="0"/>
          <w:numId w:val="5"/>
        </w:numPr>
        <w:autoSpaceDE w:val="0"/>
        <w:autoSpaceDN w:val="0"/>
        <w:spacing w:after="0" w:line="240" w:lineRule="auto"/>
        <w:jc w:val="both"/>
        <w:rPr>
          <w:rFonts w:ascii="Times New Roman" w:hAnsi="Times New Roman"/>
          <w:lang w:eastAsia="ru-RU"/>
        </w:rPr>
      </w:pPr>
      <w:r w:rsidRPr="00F71D4E">
        <w:rPr>
          <w:rFonts w:ascii="Times New Roman" w:hAnsi="Times New Roman"/>
          <w:lang w:eastAsia="ru-RU"/>
        </w:rPr>
        <w:t>Д</w:t>
      </w:r>
      <w:r w:rsidR="00042A27" w:rsidRPr="00F71D4E">
        <w:rPr>
          <w:rFonts w:ascii="Times New Roman" w:hAnsi="Times New Roman"/>
          <w:lang w:eastAsia="ru-RU"/>
        </w:rPr>
        <w:t xml:space="preserve">окументи завірені належним чином, які підтверджують факт видачі та отримання </w:t>
      </w:r>
      <w:r w:rsidR="00CB5302" w:rsidRPr="00F71D4E">
        <w:rPr>
          <w:rFonts w:ascii="Times New Roman" w:hAnsi="Times New Roman"/>
          <w:lang w:eastAsia="ru-RU"/>
        </w:rPr>
        <w:t>мною</w:t>
      </w:r>
      <w:r w:rsidR="00042A27" w:rsidRPr="00F71D4E">
        <w:rPr>
          <w:rFonts w:ascii="Times New Roman" w:hAnsi="Times New Roman"/>
          <w:lang w:eastAsia="ru-RU"/>
        </w:rPr>
        <w:t xml:space="preserve"> грошових коштів відповідно до умов </w:t>
      </w:r>
      <w:r w:rsidR="00CB5302" w:rsidRPr="00F71D4E">
        <w:rPr>
          <w:rFonts w:ascii="Times New Roman" w:hAnsi="Times New Roman"/>
          <w:lang w:eastAsia="ru-RU"/>
        </w:rPr>
        <w:t>«Заяви позичальника»</w:t>
      </w:r>
      <w:r w:rsidR="00042A27" w:rsidRPr="00F71D4E">
        <w:rPr>
          <w:rFonts w:ascii="Times New Roman" w:hAnsi="Times New Roman"/>
          <w:color w:val="000000"/>
          <w:lang w:eastAsia="ru-RU"/>
        </w:rPr>
        <w:t xml:space="preserve"> </w:t>
      </w:r>
      <w:r w:rsidR="00042A27" w:rsidRPr="00F71D4E">
        <w:rPr>
          <w:rFonts w:ascii="Times New Roman" w:hAnsi="Times New Roman"/>
          <w:lang w:eastAsia="ru-RU"/>
        </w:rPr>
        <w:t>– у</w:t>
      </w:r>
      <w:r w:rsidR="00042A27" w:rsidRPr="00F71D4E">
        <w:rPr>
          <w:rFonts w:ascii="Times New Roman" w:eastAsiaTheme="minorEastAsia" w:hAnsi="Times New Roman"/>
        </w:rPr>
        <w:t xml:space="preserve"> </w:t>
      </w:r>
      <w:r w:rsidR="00042A27" w:rsidRPr="00F71D4E">
        <w:rPr>
          <w:rFonts w:ascii="Times New Roman" w:hAnsi="Times New Roman"/>
          <w:lang w:eastAsia="ru-RU"/>
        </w:rPr>
        <w:t xml:space="preserve">розмірі </w:t>
      </w:r>
      <w:r w:rsidR="009F3007">
        <w:rPr>
          <w:rFonts w:eastAsia="Calibri"/>
          <w:color w:val="000000" w:themeColor="text1"/>
          <w:sz w:val="28"/>
          <w:szCs w:val="28"/>
        </w:rPr>
        <w:t xml:space="preserve">52510 </w:t>
      </w:r>
      <w:r w:rsidR="00CB5302" w:rsidRPr="00F71D4E">
        <w:rPr>
          <w:rFonts w:ascii="Times New Roman" w:hAnsi="Times New Roman"/>
          <w:lang w:eastAsia="ru-RU"/>
        </w:rPr>
        <w:t>грн.</w:t>
      </w:r>
    </w:p>
    <w:p w:rsidR="00A968F6" w:rsidRPr="00F71D4E" w:rsidRDefault="00A968F6" w:rsidP="00F71D4E">
      <w:pPr>
        <w:pStyle w:val="a3"/>
        <w:numPr>
          <w:ilvl w:val="0"/>
          <w:numId w:val="5"/>
        </w:numPr>
        <w:autoSpaceDE w:val="0"/>
        <w:autoSpaceDN w:val="0"/>
        <w:spacing w:after="0" w:line="240" w:lineRule="auto"/>
        <w:jc w:val="both"/>
        <w:rPr>
          <w:rFonts w:ascii="Times New Roman" w:hAnsi="Times New Roman"/>
          <w:u w:val="single"/>
          <w:lang w:eastAsia="ru-RU"/>
        </w:rPr>
      </w:pPr>
      <w:r w:rsidRPr="00F71D4E">
        <w:rPr>
          <w:rFonts w:ascii="Times New Roman" w:hAnsi="Times New Roman"/>
          <w:lang w:eastAsia="ru-RU"/>
        </w:rPr>
        <w:t>Д</w:t>
      </w:r>
      <w:r w:rsidR="00042A27" w:rsidRPr="00F71D4E">
        <w:rPr>
          <w:rFonts w:ascii="Times New Roman" w:hAnsi="Times New Roman"/>
          <w:lang w:eastAsia="ru-RU"/>
        </w:rPr>
        <w:t>окументи, які підтверджують</w:t>
      </w:r>
      <w:r w:rsidR="00CB5302" w:rsidRPr="00F71D4E">
        <w:rPr>
          <w:rFonts w:ascii="Times New Roman" w:hAnsi="Times New Roman"/>
          <w:lang w:eastAsia="ru-RU"/>
        </w:rPr>
        <w:t xml:space="preserve"> факт направлення та отримання мною під підпис вимоги щодо</w:t>
      </w:r>
      <w:r w:rsidR="00042A27" w:rsidRPr="00F71D4E">
        <w:rPr>
          <w:rFonts w:ascii="Times New Roman" w:hAnsi="Times New Roman"/>
          <w:lang w:eastAsia="ru-RU"/>
        </w:rPr>
        <w:t xml:space="preserve"> повернення кредиту.</w:t>
      </w:r>
    </w:p>
    <w:p w:rsidR="009F3007" w:rsidRPr="009F3007" w:rsidRDefault="00A968F6" w:rsidP="009F3007">
      <w:pPr>
        <w:pStyle w:val="a3"/>
        <w:numPr>
          <w:ilvl w:val="0"/>
          <w:numId w:val="5"/>
        </w:numPr>
        <w:autoSpaceDE w:val="0"/>
        <w:autoSpaceDN w:val="0"/>
        <w:spacing w:after="0" w:line="240" w:lineRule="auto"/>
        <w:jc w:val="both"/>
        <w:rPr>
          <w:rFonts w:ascii="Times New Roman" w:hAnsi="Times New Roman"/>
          <w:u w:val="single"/>
          <w:lang w:eastAsia="ru-RU"/>
        </w:rPr>
      </w:pPr>
      <w:r w:rsidRPr="00F71D4E">
        <w:rPr>
          <w:rFonts w:ascii="Times New Roman" w:hAnsi="Times New Roman"/>
          <w:lang w:eastAsia="ru-RU"/>
        </w:rPr>
        <w:t>Д</w:t>
      </w:r>
      <w:r w:rsidR="00042A27" w:rsidRPr="00F71D4E">
        <w:rPr>
          <w:rFonts w:ascii="Times New Roman" w:hAnsi="Times New Roman"/>
          <w:lang w:eastAsia="ru-RU"/>
        </w:rPr>
        <w:t xml:space="preserve">окази, що підтверджують ознайомлення та отримання  </w:t>
      </w:r>
      <w:r w:rsidR="00CB5302" w:rsidRPr="00F71D4E">
        <w:rPr>
          <w:rFonts w:ascii="Times New Roman" w:hAnsi="Times New Roman"/>
          <w:lang w:eastAsia="ru-RU"/>
        </w:rPr>
        <w:t>мною інформації, передбаченої</w:t>
      </w:r>
      <w:r w:rsidR="00042A27" w:rsidRPr="00F71D4E">
        <w:rPr>
          <w:rFonts w:ascii="Times New Roman" w:hAnsi="Times New Roman"/>
          <w:lang w:eastAsia="ru-RU"/>
        </w:rPr>
        <w:t xml:space="preserve"> Постановою НБУ № 168 від 10 травня 2007 року та ч. 2 ст. 11 ЗУ «Про захист прав споживачів».</w:t>
      </w:r>
    </w:p>
    <w:p w:rsidR="00A968F6" w:rsidRPr="009F3007" w:rsidRDefault="00F71D4E" w:rsidP="009F3007">
      <w:pPr>
        <w:pStyle w:val="a3"/>
        <w:numPr>
          <w:ilvl w:val="0"/>
          <w:numId w:val="5"/>
        </w:numPr>
        <w:autoSpaceDE w:val="0"/>
        <w:autoSpaceDN w:val="0"/>
        <w:spacing w:after="0" w:line="240" w:lineRule="auto"/>
        <w:jc w:val="both"/>
        <w:rPr>
          <w:rFonts w:ascii="Times New Roman" w:hAnsi="Times New Roman"/>
          <w:u w:val="single"/>
          <w:lang w:eastAsia="ru-RU"/>
        </w:rPr>
      </w:pPr>
      <w:r w:rsidRPr="009F3007">
        <w:rPr>
          <w:rFonts w:ascii="Times New Roman" w:hAnsi="Times New Roman"/>
          <w:color w:val="000000"/>
          <w:u w:val="single"/>
        </w:rPr>
        <w:t>Інформацію про загальну суму наданих мені грошей в користування та про загальну суму по</w:t>
      </w:r>
      <w:r w:rsidR="009F3007" w:rsidRPr="009F3007">
        <w:rPr>
          <w:rFonts w:ascii="Times New Roman" w:hAnsi="Times New Roman"/>
          <w:color w:val="000000"/>
          <w:u w:val="single"/>
        </w:rPr>
        <w:t>вернутих мною грошей</w:t>
      </w:r>
      <w:r w:rsidR="009F3007">
        <w:rPr>
          <w:rFonts w:ascii="Times New Roman" w:hAnsi="Times New Roman"/>
          <w:color w:val="000000"/>
          <w:u w:val="single"/>
        </w:rPr>
        <w:t>.</w:t>
      </w:r>
    </w:p>
    <w:p w:rsidR="00F71D4E" w:rsidRPr="00F71D4E" w:rsidRDefault="00A968F6" w:rsidP="00F71D4E">
      <w:pPr>
        <w:pStyle w:val="a3"/>
        <w:numPr>
          <w:ilvl w:val="0"/>
          <w:numId w:val="5"/>
        </w:numPr>
        <w:autoSpaceDE w:val="0"/>
        <w:autoSpaceDN w:val="0"/>
        <w:spacing w:after="0" w:line="240" w:lineRule="auto"/>
        <w:jc w:val="both"/>
        <w:rPr>
          <w:rFonts w:ascii="Times New Roman" w:hAnsi="Times New Roman"/>
          <w:lang w:eastAsia="ru-RU"/>
        </w:rPr>
      </w:pPr>
      <w:r w:rsidRPr="00F71D4E">
        <w:rPr>
          <w:rFonts w:ascii="Times New Roman" w:hAnsi="Times New Roman"/>
          <w:lang w:eastAsia="ru-RU"/>
        </w:rPr>
        <w:t>К</w:t>
      </w:r>
      <w:r w:rsidR="00042A27" w:rsidRPr="00F71D4E">
        <w:rPr>
          <w:rFonts w:ascii="Times New Roman" w:hAnsi="Times New Roman"/>
          <w:lang w:eastAsia="ru-RU"/>
        </w:rPr>
        <w:t>опію Кредитної справи відповід</w:t>
      </w:r>
      <w:r w:rsidR="00867E82" w:rsidRPr="00F71D4E">
        <w:rPr>
          <w:rFonts w:ascii="Times New Roman" w:hAnsi="Times New Roman"/>
          <w:lang w:eastAsia="ru-RU"/>
        </w:rPr>
        <w:t xml:space="preserve">но до умов Кредитного договору </w:t>
      </w:r>
      <w:r w:rsidR="00570CA8" w:rsidRPr="00F71D4E">
        <w:rPr>
          <w:rFonts w:ascii="Times New Roman" w:eastAsia="SimSun" w:hAnsi="Times New Roman"/>
          <w:lang w:eastAsia="ru-RU"/>
        </w:rPr>
        <w:t>№</w:t>
      </w:r>
      <w:r w:rsidR="00F71D4E" w:rsidRPr="00F71D4E">
        <w:rPr>
          <w:rFonts w:ascii="Times New Roman" w:eastAsia="SimSun" w:hAnsi="Times New Roman"/>
          <w:lang w:eastAsia="ru-RU"/>
        </w:rPr>
        <w:t>б/н</w:t>
      </w:r>
      <w:r w:rsidR="00570CA8" w:rsidRPr="00F71D4E">
        <w:rPr>
          <w:rFonts w:ascii="Times New Roman" w:eastAsia="SimSun" w:hAnsi="Times New Roman"/>
          <w:lang w:eastAsia="ru-RU"/>
        </w:rPr>
        <w:t xml:space="preserve"> </w:t>
      </w:r>
      <w:r w:rsidR="0097318B" w:rsidRPr="00F71D4E">
        <w:rPr>
          <w:rFonts w:ascii="Times New Roman" w:hAnsi="Times New Roman"/>
          <w:lang w:eastAsia="ru-RU"/>
        </w:rPr>
        <w:t xml:space="preserve">від </w:t>
      </w:r>
      <w:r w:rsidR="00775E75">
        <w:rPr>
          <w:rFonts w:ascii="Times New Roman" w:hAnsi="Times New Roman"/>
          <w:color w:val="1C1C1C"/>
        </w:rPr>
        <w:t>______</w:t>
      </w:r>
      <w:bookmarkStart w:id="0" w:name="_GoBack"/>
      <w:bookmarkEnd w:id="0"/>
      <w:r w:rsidR="00F71D4E" w:rsidRPr="00F71D4E">
        <w:rPr>
          <w:rFonts w:ascii="Times New Roman" w:hAnsi="Times New Roman"/>
          <w:color w:val="1C1C1C"/>
        </w:rPr>
        <w:t xml:space="preserve"> </w:t>
      </w:r>
      <w:r w:rsidR="00F71D4E" w:rsidRPr="00F71D4E">
        <w:rPr>
          <w:rFonts w:ascii="Times New Roman" w:hAnsi="Times New Roman"/>
          <w:lang w:eastAsia="ru-RU"/>
        </w:rPr>
        <w:t>року</w:t>
      </w:r>
      <w:r w:rsidRPr="00F71D4E">
        <w:rPr>
          <w:rFonts w:ascii="Times New Roman" w:hAnsi="Times New Roman"/>
          <w:lang w:eastAsia="ru-RU"/>
        </w:rPr>
        <w:t xml:space="preserve">. </w:t>
      </w:r>
    </w:p>
    <w:p w:rsidR="00042A27" w:rsidRPr="00F71D4E" w:rsidRDefault="00042A27" w:rsidP="00042A27">
      <w:pPr>
        <w:tabs>
          <w:tab w:val="left" w:pos="0"/>
          <w:tab w:val="left" w:pos="567"/>
        </w:tabs>
        <w:suppressAutoHyphens/>
        <w:autoSpaceDE w:val="0"/>
        <w:autoSpaceDN w:val="0"/>
        <w:spacing w:after="0" w:line="240" w:lineRule="auto"/>
        <w:ind w:firstLine="567"/>
        <w:contextualSpacing/>
        <w:jc w:val="both"/>
        <w:rPr>
          <w:rFonts w:ascii="Times New Roman" w:hAnsi="Times New Roman"/>
          <w:b/>
          <w:lang w:eastAsia="ru-RU"/>
        </w:rPr>
      </w:pPr>
    </w:p>
    <w:p w:rsidR="00475870" w:rsidRDefault="00797E06" w:rsidP="00797E06">
      <w:pPr>
        <w:autoSpaceDE w:val="0"/>
        <w:autoSpaceDN w:val="0"/>
        <w:spacing w:after="0" w:line="240" w:lineRule="auto"/>
        <w:jc w:val="both"/>
        <w:rPr>
          <w:rFonts w:ascii="Times New Roman" w:hAnsi="Times New Roman"/>
        </w:rPr>
      </w:pPr>
      <w:r w:rsidRPr="00F71D4E">
        <w:rPr>
          <w:rFonts w:ascii="Times New Roman" w:hAnsi="Times New Roman"/>
        </w:rPr>
        <w:t xml:space="preserve"> </w:t>
      </w:r>
    </w:p>
    <w:p w:rsidR="00F71D4E" w:rsidRDefault="00F71D4E" w:rsidP="00797E06">
      <w:pPr>
        <w:autoSpaceDE w:val="0"/>
        <w:autoSpaceDN w:val="0"/>
        <w:spacing w:after="0" w:line="240" w:lineRule="auto"/>
        <w:jc w:val="both"/>
        <w:rPr>
          <w:rFonts w:ascii="Times New Roman" w:hAnsi="Times New Roman"/>
        </w:rPr>
      </w:pPr>
    </w:p>
    <w:p w:rsidR="00F71D4E" w:rsidRDefault="00F71D4E" w:rsidP="00797E06">
      <w:pPr>
        <w:autoSpaceDE w:val="0"/>
        <w:autoSpaceDN w:val="0"/>
        <w:spacing w:after="0" w:line="240" w:lineRule="auto"/>
        <w:jc w:val="both"/>
        <w:rPr>
          <w:rFonts w:ascii="Times New Roman" w:hAnsi="Times New Roman"/>
        </w:rPr>
      </w:pPr>
    </w:p>
    <w:p w:rsidR="009F3007" w:rsidRPr="004507DB" w:rsidRDefault="009F3007" w:rsidP="009F3007">
      <w:pPr>
        <w:jc w:val="right"/>
        <w:rPr>
          <w:rFonts w:ascii="Times New Roman" w:hAnsi="Times New Roman"/>
          <w:color w:val="000000"/>
          <w:sz w:val="28"/>
          <w:szCs w:val="28"/>
        </w:rPr>
      </w:pPr>
      <w:r>
        <w:rPr>
          <w:rFonts w:ascii="Times New Roman" w:hAnsi="Times New Roman"/>
        </w:rPr>
        <w:t>«_____»_______2020</w:t>
      </w:r>
      <w:r w:rsidR="00F71D4E">
        <w:rPr>
          <w:rFonts w:ascii="Times New Roman" w:hAnsi="Times New Roman"/>
        </w:rPr>
        <w:t xml:space="preserve"> р.                                                           </w:t>
      </w:r>
      <w:r w:rsidRPr="007534D5">
        <w:rPr>
          <w:rFonts w:ascii="Times New Roman" w:hAnsi="Times New Roman"/>
          <w:color w:val="000000"/>
          <w:sz w:val="28"/>
          <w:szCs w:val="28"/>
        </w:rPr>
        <w:t xml:space="preserve">______________ </w:t>
      </w:r>
      <w:r>
        <w:rPr>
          <w:rFonts w:ascii="Times New Roman" w:hAnsi="Times New Roman"/>
          <w:color w:val="000000"/>
          <w:sz w:val="28"/>
          <w:szCs w:val="28"/>
        </w:rPr>
        <w:t xml:space="preserve">Представник Відповідача </w:t>
      </w:r>
      <w:proofErr w:type="spellStart"/>
      <w:r>
        <w:rPr>
          <w:rFonts w:ascii="Times New Roman" w:hAnsi="Times New Roman"/>
          <w:color w:val="000000"/>
          <w:sz w:val="28"/>
          <w:szCs w:val="28"/>
        </w:rPr>
        <w:t>Глєбв</w:t>
      </w:r>
      <w:proofErr w:type="spellEnd"/>
      <w:r>
        <w:rPr>
          <w:rFonts w:ascii="Times New Roman" w:hAnsi="Times New Roman"/>
          <w:color w:val="000000"/>
          <w:sz w:val="28"/>
          <w:szCs w:val="28"/>
        </w:rPr>
        <w:t xml:space="preserve"> Г.В.</w:t>
      </w:r>
    </w:p>
    <w:p w:rsidR="00F71D4E" w:rsidRPr="00F71D4E" w:rsidRDefault="00F71D4E" w:rsidP="00797E06">
      <w:pPr>
        <w:autoSpaceDE w:val="0"/>
        <w:autoSpaceDN w:val="0"/>
        <w:spacing w:after="0" w:line="240" w:lineRule="auto"/>
        <w:jc w:val="both"/>
        <w:rPr>
          <w:rFonts w:ascii="Times New Roman" w:hAnsi="Times New Roman"/>
        </w:rPr>
      </w:pPr>
    </w:p>
    <w:sectPr w:rsidR="00F71D4E" w:rsidRPr="00F71D4E" w:rsidSect="00D95721">
      <w:pgSz w:w="11906" w:h="16838"/>
      <w:pgMar w:top="567"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62FD"/>
    <w:multiLevelType w:val="hybridMultilevel"/>
    <w:tmpl w:val="391684B6"/>
    <w:lvl w:ilvl="0" w:tplc="39AE4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4901EE7"/>
    <w:multiLevelType w:val="hybridMultilevel"/>
    <w:tmpl w:val="14C66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283520"/>
    <w:multiLevelType w:val="hybridMultilevel"/>
    <w:tmpl w:val="873A2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8A785D"/>
    <w:multiLevelType w:val="hybridMultilevel"/>
    <w:tmpl w:val="14C66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2253DA7"/>
    <w:multiLevelType w:val="hybridMultilevel"/>
    <w:tmpl w:val="ECF2A81C"/>
    <w:lvl w:ilvl="0" w:tplc="D398130A">
      <w:start w:val="1"/>
      <w:numFmt w:val="decimal"/>
      <w:lvlText w:val="%1."/>
      <w:lvlJc w:val="left"/>
      <w:pPr>
        <w:ind w:left="928" w:hanging="360"/>
      </w:pPr>
      <w:rPr>
        <w:rFonts w:ascii="Times New Roman" w:eastAsia="Times New Roman" w:hAnsi="Times New Roman" w:cs="Times New Roman"/>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993"/>
    <w:rsid w:val="00042A27"/>
    <w:rsid w:val="00046C5F"/>
    <w:rsid w:val="00062365"/>
    <w:rsid w:val="00072619"/>
    <w:rsid w:val="000A0B9F"/>
    <w:rsid w:val="000F077F"/>
    <w:rsid w:val="00156FE6"/>
    <w:rsid w:val="001823F3"/>
    <w:rsid w:val="001B65DB"/>
    <w:rsid w:val="00216EE3"/>
    <w:rsid w:val="00297316"/>
    <w:rsid w:val="00301F6F"/>
    <w:rsid w:val="00320260"/>
    <w:rsid w:val="004358F3"/>
    <w:rsid w:val="00475870"/>
    <w:rsid w:val="004C0BF8"/>
    <w:rsid w:val="0050264E"/>
    <w:rsid w:val="00525614"/>
    <w:rsid w:val="00570CA8"/>
    <w:rsid w:val="00591951"/>
    <w:rsid w:val="005B65EE"/>
    <w:rsid w:val="005D6BC4"/>
    <w:rsid w:val="005D75F0"/>
    <w:rsid w:val="005E130B"/>
    <w:rsid w:val="00613EBC"/>
    <w:rsid w:val="0066216A"/>
    <w:rsid w:val="00697D5C"/>
    <w:rsid w:val="00707E91"/>
    <w:rsid w:val="00715F95"/>
    <w:rsid w:val="00775E75"/>
    <w:rsid w:val="00797E06"/>
    <w:rsid w:val="007C06E7"/>
    <w:rsid w:val="007C213B"/>
    <w:rsid w:val="007D6E7A"/>
    <w:rsid w:val="007E590A"/>
    <w:rsid w:val="0081248D"/>
    <w:rsid w:val="00850951"/>
    <w:rsid w:val="00867E82"/>
    <w:rsid w:val="008A0AE8"/>
    <w:rsid w:val="00945079"/>
    <w:rsid w:val="0097318B"/>
    <w:rsid w:val="00974B6B"/>
    <w:rsid w:val="00982D30"/>
    <w:rsid w:val="00986F92"/>
    <w:rsid w:val="009B0B3F"/>
    <w:rsid w:val="009F3007"/>
    <w:rsid w:val="00A261AF"/>
    <w:rsid w:val="00A968F6"/>
    <w:rsid w:val="00AB23D4"/>
    <w:rsid w:val="00AB40F7"/>
    <w:rsid w:val="00AB63FE"/>
    <w:rsid w:val="00AD77CE"/>
    <w:rsid w:val="00B0419E"/>
    <w:rsid w:val="00B22342"/>
    <w:rsid w:val="00B2648E"/>
    <w:rsid w:val="00B729C6"/>
    <w:rsid w:val="00B779F8"/>
    <w:rsid w:val="00C153D7"/>
    <w:rsid w:val="00C56415"/>
    <w:rsid w:val="00CB5302"/>
    <w:rsid w:val="00CC0744"/>
    <w:rsid w:val="00CC2111"/>
    <w:rsid w:val="00D22125"/>
    <w:rsid w:val="00D37589"/>
    <w:rsid w:val="00D416D1"/>
    <w:rsid w:val="00D95274"/>
    <w:rsid w:val="00D95721"/>
    <w:rsid w:val="00DB1CDE"/>
    <w:rsid w:val="00DB3993"/>
    <w:rsid w:val="00DD20B5"/>
    <w:rsid w:val="00E67316"/>
    <w:rsid w:val="00EC7F04"/>
    <w:rsid w:val="00EE3320"/>
    <w:rsid w:val="00EE4C38"/>
    <w:rsid w:val="00F71D4E"/>
    <w:rsid w:val="00FC567E"/>
    <w:rsid w:val="00FF5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4CCE"/>
  <w15:docId w15:val="{017F280C-964A-4266-9FD4-9E6B5CD22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E7A"/>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7D6E7A"/>
    <w:pPr>
      <w:spacing w:after="0" w:line="240" w:lineRule="auto"/>
    </w:pPr>
    <w:rPr>
      <w:rFonts w:ascii="Calibri" w:eastAsia="Times New Roman" w:hAnsi="Calibri" w:cs="Times New Roman"/>
      <w:lang w:val="uk-UA" w:eastAsia="uk-UA"/>
    </w:rPr>
  </w:style>
  <w:style w:type="paragraph" w:styleId="a3">
    <w:name w:val="List Paragraph"/>
    <w:basedOn w:val="a"/>
    <w:uiPriority w:val="34"/>
    <w:qFormat/>
    <w:rsid w:val="00E67316"/>
    <w:pPr>
      <w:ind w:left="720"/>
      <w:contextualSpacing/>
    </w:pPr>
  </w:style>
  <w:style w:type="paragraph" w:customStyle="1" w:styleId="2">
    <w:name w:val="Без интервала2"/>
    <w:rsid w:val="001823F3"/>
    <w:pPr>
      <w:spacing w:after="0" w:line="240" w:lineRule="auto"/>
    </w:pPr>
    <w:rPr>
      <w:rFonts w:ascii="Calibri" w:eastAsia="Times New Roman" w:hAnsi="Calibri" w:cs="Times New Roman"/>
      <w:lang w:val="uk-UA" w:eastAsia="uk-UA"/>
    </w:rPr>
  </w:style>
  <w:style w:type="paragraph" w:styleId="a4">
    <w:name w:val="Normal (Web)"/>
    <w:basedOn w:val="a"/>
    <w:uiPriority w:val="99"/>
    <w:unhideWhenUsed/>
    <w:rsid w:val="00EC7F04"/>
    <w:rPr>
      <w:rFonts w:ascii="Times New Roman" w:hAnsi="Times New Roman"/>
      <w:sz w:val="24"/>
      <w:szCs w:val="24"/>
    </w:rPr>
  </w:style>
  <w:style w:type="character" w:styleId="a5">
    <w:name w:val="Hyperlink"/>
    <w:basedOn w:val="a0"/>
    <w:uiPriority w:val="99"/>
    <w:unhideWhenUsed/>
    <w:rsid w:val="009B0B3F"/>
    <w:rPr>
      <w:color w:val="0000FF"/>
      <w:u w:val="single"/>
    </w:rPr>
  </w:style>
  <w:style w:type="paragraph" w:customStyle="1" w:styleId="d1eee4e5f0e6e8eceee5f2e0e1ebe8f6fb">
    <w:name w:val="Сd1оeeдe4еe5рf0жe6иe8мecоeeеe5 тf2аe0бe1лebиe8цf6ыfb"/>
    <w:basedOn w:val="a"/>
    <w:uiPriority w:val="99"/>
    <w:rsid w:val="009B0B3F"/>
    <w:pPr>
      <w:widowControl w:val="0"/>
      <w:autoSpaceDE w:val="0"/>
      <w:autoSpaceDN w:val="0"/>
      <w:adjustRightInd w:val="0"/>
      <w:spacing w:after="0" w:line="240" w:lineRule="auto"/>
    </w:pPr>
    <w:rPr>
      <w:rFonts w:ascii="Liberation Serif" w:eastAsiaTheme="minorEastAsia" w:hAnsi="Liberation Serif" w:cs="Liberation Serif"/>
      <w:color w:val="000000"/>
      <w:kern w:val="1"/>
      <w:sz w:val="24"/>
      <w:szCs w:val="24"/>
      <w:lang w:eastAsia="ru-RU" w:bidi="hi-IN"/>
    </w:rPr>
  </w:style>
  <w:style w:type="paragraph" w:styleId="a6">
    <w:name w:val="Balloon Text"/>
    <w:basedOn w:val="a"/>
    <w:link w:val="a7"/>
    <w:uiPriority w:val="99"/>
    <w:semiHidden/>
    <w:unhideWhenUsed/>
    <w:rsid w:val="00F71D4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71D4E"/>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0929">
      <w:bodyDiv w:val="1"/>
      <w:marLeft w:val="0"/>
      <w:marRight w:val="0"/>
      <w:marTop w:val="0"/>
      <w:marBottom w:val="0"/>
      <w:divBdr>
        <w:top w:val="none" w:sz="0" w:space="0" w:color="auto"/>
        <w:left w:val="none" w:sz="0" w:space="0" w:color="auto"/>
        <w:bottom w:val="none" w:sz="0" w:space="0" w:color="auto"/>
        <w:right w:val="none" w:sz="0" w:space="0" w:color="auto"/>
      </w:divBdr>
    </w:div>
    <w:div w:id="205869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776</TotalTime>
  <Pages>3</Pages>
  <Words>1047</Words>
  <Characters>5972</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User</cp:lastModifiedBy>
  <cp:revision>11</cp:revision>
  <cp:lastPrinted>2020-04-13T08:37:00Z</cp:lastPrinted>
  <dcterms:created xsi:type="dcterms:W3CDTF">2017-06-20T10:30:00Z</dcterms:created>
  <dcterms:modified xsi:type="dcterms:W3CDTF">2020-04-13T12:02:00Z</dcterms:modified>
</cp:coreProperties>
</file>