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EFF0" w14:textId="0A0C4341" w:rsidR="00597533" w:rsidRPr="00597533" w:rsidRDefault="00597533" w:rsidP="00597533">
      <w:pPr>
        <w:spacing w:after="0"/>
        <w:rPr>
          <w:rFonts w:ascii="Times New Roman" w:eastAsia="Times New Roman" w:hAnsi="Times New Roman" w:cs="Times New Roman"/>
          <w:i/>
          <w:color w:val="000000"/>
          <w:sz w:val="24"/>
          <w:szCs w:val="24"/>
          <w:highlight w:val="white"/>
        </w:rPr>
      </w:pPr>
      <w:r w:rsidRPr="00597533">
        <w:rPr>
          <w:rFonts w:ascii="Times New Roman" w:eastAsia="Times New Roman" w:hAnsi="Times New Roman" w:cs="Times New Roman"/>
          <w:i/>
          <w:color w:val="000000"/>
          <w:sz w:val="24"/>
          <w:szCs w:val="24"/>
          <w:highlight w:val="white"/>
        </w:rPr>
        <w:t>Зразок від</w:t>
      </w:r>
    </w:p>
    <w:p w14:paraId="31AB0C86" w14:textId="2505363C" w:rsidR="00597533" w:rsidRPr="00597533" w:rsidRDefault="00281BEB" w:rsidP="00597533">
      <w:pPr>
        <w:spacing w:after="0"/>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0</w:t>
      </w:r>
      <w:r w:rsidR="00DF3238">
        <w:rPr>
          <w:rFonts w:ascii="Times New Roman" w:eastAsia="Times New Roman" w:hAnsi="Times New Roman" w:cs="Times New Roman"/>
          <w:i/>
          <w:color w:val="000000"/>
          <w:sz w:val="24"/>
          <w:szCs w:val="24"/>
          <w:highlight w:val="white"/>
        </w:rPr>
        <w:t>6</w:t>
      </w:r>
      <w:r w:rsidR="00597533" w:rsidRPr="00597533">
        <w:rPr>
          <w:rFonts w:ascii="Times New Roman" w:eastAsia="Times New Roman" w:hAnsi="Times New Roman" w:cs="Times New Roman"/>
          <w:i/>
          <w:color w:val="000000"/>
          <w:sz w:val="24"/>
          <w:szCs w:val="24"/>
          <w:highlight w:val="white"/>
        </w:rPr>
        <w:t>.</w:t>
      </w:r>
      <w:r w:rsidR="009F59CD">
        <w:rPr>
          <w:rFonts w:ascii="Times New Roman" w:eastAsia="Times New Roman" w:hAnsi="Times New Roman" w:cs="Times New Roman"/>
          <w:i/>
          <w:color w:val="000000"/>
          <w:sz w:val="24"/>
          <w:szCs w:val="24"/>
          <w:highlight w:val="white"/>
        </w:rPr>
        <w:t>0</w:t>
      </w:r>
      <w:r>
        <w:rPr>
          <w:rFonts w:ascii="Times New Roman" w:eastAsia="Times New Roman" w:hAnsi="Times New Roman" w:cs="Times New Roman"/>
          <w:i/>
          <w:color w:val="000000"/>
          <w:sz w:val="24"/>
          <w:szCs w:val="24"/>
          <w:highlight w:val="white"/>
        </w:rPr>
        <w:t>4</w:t>
      </w:r>
      <w:r w:rsidR="00597533" w:rsidRPr="00597533">
        <w:rPr>
          <w:rFonts w:ascii="Times New Roman" w:eastAsia="Times New Roman" w:hAnsi="Times New Roman" w:cs="Times New Roman"/>
          <w:i/>
          <w:color w:val="000000"/>
          <w:sz w:val="24"/>
          <w:szCs w:val="24"/>
          <w:highlight w:val="white"/>
        </w:rPr>
        <w:t>.20</w:t>
      </w:r>
      <w:r w:rsidR="009F59CD">
        <w:rPr>
          <w:rFonts w:ascii="Times New Roman" w:eastAsia="Times New Roman" w:hAnsi="Times New Roman" w:cs="Times New Roman"/>
          <w:i/>
          <w:color w:val="000000"/>
          <w:sz w:val="24"/>
          <w:szCs w:val="24"/>
          <w:highlight w:val="white"/>
        </w:rPr>
        <w:t>20</w:t>
      </w:r>
    </w:p>
    <w:p w14:paraId="53FE67B3" w14:textId="0500B9A5" w:rsidR="00DF3238"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lang w:val="ru-RU"/>
        </w:rPr>
      </w:pPr>
      <w:r w:rsidRPr="00296B79">
        <w:rPr>
          <w:rFonts w:ascii="Times New Roman" w:eastAsia="Times New Roman" w:hAnsi="Times New Roman" w:cs="Times New Roman"/>
          <w:b/>
          <w:color w:val="000000"/>
        </w:rPr>
        <w:t xml:space="preserve">До </w:t>
      </w:r>
      <w:r w:rsidR="00B34920">
        <w:rPr>
          <w:rFonts w:ascii="Times New Roman" w:eastAsia="Times New Roman" w:hAnsi="Times New Roman" w:cs="Times New Roman"/>
          <w:b/>
          <w:color w:val="000000"/>
        </w:rPr>
        <w:t>Дніпропетровського</w:t>
      </w:r>
    </w:p>
    <w:p w14:paraId="19EB610E" w14:textId="79EC5130" w:rsidR="009F59CD" w:rsidRPr="00296B79" w:rsidRDefault="00DF3238" w:rsidP="009F59CD">
      <w:pPr>
        <w:shd w:val="clear" w:color="auto" w:fill="FFFFFF"/>
        <w:tabs>
          <w:tab w:val="left" w:pos="3969"/>
        </w:tabs>
        <w:spacing w:after="0" w:line="240" w:lineRule="auto"/>
        <w:ind w:left="3969"/>
        <w:rPr>
          <w:rFonts w:ascii="Times New Roman" w:eastAsia="Times New Roman" w:hAnsi="Times New Roman" w:cs="Times New Roman"/>
          <w:b/>
          <w:color w:val="000000"/>
        </w:rPr>
      </w:pPr>
      <w:r>
        <w:rPr>
          <w:rFonts w:ascii="Times New Roman" w:eastAsia="Times New Roman" w:hAnsi="Times New Roman" w:cs="Times New Roman"/>
          <w:b/>
          <w:color w:val="000000"/>
          <w:lang w:val="ru-RU"/>
        </w:rPr>
        <w:t xml:space="preserve">окружного </w:t>
      </w:r>
      <w:proofErr w:type="spellStart"/>
      <w:proofErr w:type="gramStart"/>
      <w:r>
        <w:rPr>
          <w:rFonts w:ascii="Times New Roman" w:eastAsia="Times New Roman" w:hAnsi="Times New Roman" w:cs="Times New Roman"/>
          <w:b/>
          <w:color w:val="000000"/>
          <w:lang w:val="ru-RU"/>
        </w:rPr>
        <w:t>адм</w:t>
      </w:r>
      <w:proofErr w:type="gramEnd"/>
      <w:r>
        <w:rPr>
          <w:rFonts w:ascii="Times New Roman" w:eastAsia="Times New Roman" w:hAnsi="Times New Roman" w:cs="Times New Roman"/>
          <w:b/>
          <w:color w:val="000000"/>
          <w:lang w:val="ru-RU"/>
        </w:rPr>
        <w:t>іністративного</w:t>
      </w:r>
      <w:proofErr w:type="spellEnd"/>
      <w:r>
        <w:rPr>
          <w:rFonts w:ascii="Times New Roman" w:eastAsia="Times New Roman" w:hAnsi="Times New Roman" w:cs="Times New Roman"/>
          <w:b/>
          <w:color w:val="000000"/>
          <w:lang w:val="ru-RU"/>
        </w:rPr>
        <w:t xml:space="preserve"> </w:t>
      </w:r>
      <w:r w:rsidR="009F59CD" w:rsidRPr="00296B79">
        <w:rPr>
          <w:rFonts w:ascii="Times New Roman" w:eastAsia="Times New Roman" w:hAnsi="Times New Roman" w:cs="Times New Roman"/>
          <w:b/>
          <w:color w:val="000000"/>
          <w:lang w:val="ru-RU"/>
        </w:rPr>
        <w:t xml:space="preserve">суду </w:t>
      </w:r>
    </w:p>
    <w:p w14:paraId="24DA0116" w14:textId="1A7B22E9" w:rsidR="009F59CD" w:rsidRPr="00296B79" w:rsidRDefault="00B34920" w:rsidP="0043477E">
      <w:pPr>
        <w:shd w:val="clear" w:color="auto" w:fill="FFFFFF"/>
        <w:tabs>
          <w:tab w:val="left" w:pos="3969"/>
        </w:tabs>
        <w:spacing w:after="0" w:line="240" w:lineRule="auto"/>
        <w:ind w:left="3969"/>
        <w:rPr>
          <w:rFonts w:ascii="Times New Roman" w:eastAsia="Times New Roman" w:hAnsi="Times New Roman" w:cs="Times New Roman"/>
          <w:color w:val="000000"/>
        </w:rPr>
      </w:pPr>
      <w:r>
        <w:rPr>
          <w:rFonts w:ascii="Times New Roman" w:eastAsia="Times New Roman" w:hAnsi="Times New Roman" w:cs="Times New Roman"/>
          <w:color w:val="000000"/>
        </w:rPr>
        <w:t>49</w:t>
      </w:r>
      <w:r w:rsidR="009F59CD" w:rsidRPr="00296B79">
        <w:rPr>
          <w:rFonts w:ascii="Times New Roman" w:eastAsia="Times New Roman" w:hAnsi="Times New Roman" w:cs="Times New Roman"/>
          <w:color w:val="000000"/>
        </w:rPr>
        <w:t xml:space="preserve">000, </w:t>
      </w:r>
      <w:r w:rsidR="0043477E" w:rsidRPr="00296B79">
        <w:rPr>
          <w:rFonts w:ascii="Times New Roman" w:eastAsia="Times New Roman" w:hAnsi="Times New Roman" w:cs="Times New Roman"/>
          <w:color w:val="000000"/>
        </w:rPr>
        <w:t xml:space="preserve">м. </w:t>
      </w:r>
      <w:r w:rsidR="0043477E">
        <w:rPr>
          <w:rFonts w:ascii="Times New Roman" w:eastAsia="Times New Roman" w:hAnsi="Times New Roman" w:cs="Times New Roman"/>
          <w:color w:val="000000"/>
        </w:rPr>
        <w:t>Дніпро</w:t>
      </w:r>
      <w:r w:rsidR="0043477E" w:rsidRPr="00296B79">
        <w:rPr>
          <w:rFonts w:ascii="Times New Roman" w:eastAsia="Times New Roman" w:hAnsi="Times New Roman" w:cs="Times New Roman"/>
          <w:color w:val="000000"/>
        </w:rPr>
        <w:t xml:space="preserve">, вул. </w:t>
      </w:r>
      <w:r w:rsidR="0043477E">
        <w:rPr>
          <w:rFonts w:ascii="Times New Roman" w:eastAsia="Times New Roman" w:hAnsi="Times New Roman" w:cs="Times New Roman"/>
          <w:color w:val="000000"/>
        </w:rPr>
        <w:t>Академіка Янгеля, 4</w:t>
      </w:r>
    </w:p>
    <w:p w14:paraId="00000003" w14:textId="77777777" w:rsidR="005D1306" w:rsidRPr="00296B79" w:rsidRDefault="005D1306">
      <w:pPr>
        <w:pBdr>
          <w:top w:val="nil"/>
          <w:left w:val="nil"/>
          <w:bottom w:val="nil"/>
          <w:right w:val="nil"/>
          <w:between w:val="nil"/>
        </w:pBdr>
        <w:spacing w:after="0" w:line="288" w:lineRule="auto"/>
        <w:ind w:firstLine="4535"/>
        <w:rPr>
          <w:rFonts w:ascii="Times New Roman" w:eastAsia="Times New Roman" w:hAnsi="Times New Roman" w:cs="Times New Roman"/>
          <w:color w:val="00000A"/>
        </w:rPr>
      </w:pPr>
    </w:p>
    <w:p w14:paraId="704DE426" w14:textId="6DC0A871" w:rsidR="00833714" w:rsidRPr="00296B79" w:rsidRDefault="00833714" w:rsidP="00833714">
      <w:pPr>
        <w:shd w:val="clear" w:color="auto" w:fill="FFFFFF"/>
        <w:spacing w:after="0" w:line="240" w:lineRule="auto"/>
        <w:rPr>
          <w:rFonts w:ascii="Times New Roman" w:eastAsia="Times New Roman" w:hAnsi="Times New Roman" w:cs="Times New Roman"/>
          <w:b/>
          <w:color w:val="000000"/>
        </w:rPr>
      </w:pPr>
      <w:r w:rsidRPr="00296B79">
        <w:rPr>
          <w:rFonts w:ascii="Times New Roman" w:eastAsia="Times New Roman" w:hAnsi="Times New Roman" w:cs="Times New Roman"/>
          <w:b/>
          <w:bCs/>
          <w:color w:val="000000"/>
        </w:rPr>
        <w:t xml:space="preserve">                                                    Позивач:</w:t>
      </w:r>
      <w:r w:rsidR="00296B79">
        <w:rPr>
          <w:rFonts w:ascii="Times New Roman" w:eastAsia="Times New Roman" w:hAnsi="Times New Roman" w:cs="Times New Roman"/>
          <w:b/>
          <w:color w:val="000000"/>
        </w:rPr>
        <w:t xml:space="preserve">    </w:t>
      </w:r>
      <w:r w:rsidRPr="00296B79">
        <w:rPr>
          <w:rFonts w:ascii="Times New Roman" w:eastAsia="Times New Roman" w:hAnsi="Times New Roman" w:cs="Times New Roman"/>
          <w:color w:val="000000"/>
        </w:rPr>
        <w:t>ПІ</w:t>
      </w:r>
      <w:r w:rsidR="00132134" w:rsidRPr="00296B79">
        <w:rPr>
          <w:rFonts w:ascii="Times New Roman" w:eastAsia="Times New Roman" w:hAnsi="Times New Roman" w:cs="Times New Roman"/>
          <w:color w:val="000000"/>
        </w:rPr>
        <w:t>П</w:t>
      </w:r>
      <w:r w:rsidRPr="00296B79">
        <w:rPr>
          <w:rFonts w:ascii="Times New Roman" w:eastAsia="Times New Roman" w:hAnsi="Times New Roman" w:cs="Times New Roman"/>
          <w:color w:val="000000"/>
        </w:rPr>
        <w:t xml:space="preserve">, __.__._____ </w:t>
      </w:r>
      <w:proofErr w:type="spellStart"/>
      <w:r w:rsidRPr="00296B79">
        <w:rPr>
          <w:rFonts w:ascii="Times New Roman" w:eastAsia="Times New Roman" w:hAnsi="Times New Roman" w:cs="Times New Roman"/>
          <w:color w:val="000000"/>
        </w:rPr>
        <w:t>р.н</w:t>
      </w:r>
      <w:proofErr w:type="spellEnd"/>
      <w:r w:rsidRPr="00296B79">
        <w:rPr>
          <w:rFonts w:ascii="Times New Roman" w:eastAsia="Times New Roman" w:hAnsi="Times New Roman" w:cs="Times New Roman"/>
          <w:color w:val="000000"/>
        </w:rPr>
        <w:t>.,</w:t>
      </w:r>
    </w:p>
    <w:p w14:paraId="77368927"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яка зареєстрована та мешкає за адресою:</w:t>
      </w:r>
    </w:p>
    <w:p w14:paraId="0238870C"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00000, ____________ область,  м. __________,</w:t>
      </w:r>
    </w:p>
    <w:p w14:paraId="4DA17DCC"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вул. _________, буд. ___, кв. __,</w:t>
      </w:r>
    </w:p>
    <w:p w14:paraId="4763DBEB"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РНОКПП - _______________,</w:t>
      </w:r>
    </w:p>
    <w:p w14:paraId="5CF8AAEC"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паспорт серія ___№ ______ виданий _________ МВ ГУМВС України в _____ області __.__.___ року,</w:t>
      </w:r>
    </w:p>
    <w:p w14:paraId="4AC216CC"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proofErr w:type="spellStart"/>
      <w:r w:rsidRPr="00296B79">
        <w:rPr>
          <w:rFonts w:ascii="Times New Roman" w:eastAsia="Times New Roman" w:hAnsi="Times New Roman" w:cs="Times New Roman"/>
          <w:color w:val="000000"/>
        </w:rPr>
        <w:t>моб</w:t>
      </w:r>
      <w:proofErr w:type="spellEnd"/>
      <w:r w:rsidRPr="00296B79">
        <w:rPr>
          <w:rFonts w:ascii="Times New Roman" w:eastAsia="Times New Roman" w:hAnsi="Times New Roman" w:cs="Times New Roman"/>
          <w:color w:val="000000"/>
        </w:rPr>
        <w:t>. тел. + 38 (000)-000-00-00</w:t>
      </w:r>
    </w:p>
    <w:p w14:paraId="12F15BA4"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інші засоби зв’язку відсутні</w:t>
      </w:r>
    </w:p>
    <w:p w14:paraId="755D228C" w14:textId="77777777" w:rsidR="00833714" w:rsidRPr="00296B79" w:rsidRDefault="00833714" w:rsidP="00833714">
      <w:pPr>
        <w:shd w:val="clear" w:color="auto" w:fill="FFFFFF"/>
        <w:spacing w:after="0" w:line="240" w:lineRule="auto"/>
        <w:ind w:left="3969"/>
        <w:rPr>
          <w:rFonts w:ascii="Times New Roman" w:eastAsia="Times New Roman" w:hAnsi="Times New Roman" w:cs="Times New Roman"/>
          <w:color w:val="000000"/>
        </w:rPr>
      </w:pPr>
    </w:p>
    <w:p w14:paraId="70056C7F" w14:textId="70001EAD" w:rsidR="000F6B00" w:rsidRDefault="000F6B00" w:rsidP="000F6B00">
      <w:pPr>
        <w:shd w:val="clear" w:color="auto" w:fill="FFFFFF"/>
        <w:spacing w:after="0" w:line="240" w:lineRule="auto"/>
        <w:rPr>
          <w:rFonts w:ascii="Times New Roman" w:eastAsia="Times New Roman" w:hAnsi="Times New Roman" w:cs="Times New Roman"/>
          <w:color w:val="000000"/>
        </w:rPr>
      </w:pPr>
      <w:r w:rsidRPr="00296B79">
        <w:rPr>
          <w:rFonts w:ascii="Times New Roman" w:eastAsia="Times New Roman" w:hAnsi="Times New Roman" w:cs="Times New Roman"/>
          <w:b/>
          <w:bCs/>
          <w:color w:val="000000"/>
        </w:rPr>
        <w:t xml:space="preserve">                                               </w:t>
      </w:r>
      <w:r w:rsidR="00C40BBE">
        <w:rPr>
          <w:rFonts w:ascii="Times New Roman" w:eastAsia="Times New Roman" w:hAnsi="Times New Roman" w:cs="Times New Roman"/>
          <w:b/>
          <w:bCs/>
          <w:color w:val="000000"/>
        </w:rPr>
        <w:t xml:space="preserve">Відповідач:    </w:t>
      </w:r>
      <w:r w:rsidR="00CF33DE">
        <w:rPr>
          <w:rFonts w:ascii="Times New Roman" w:eastAsia="Times New Roman" w:hAnsi="Times New Roman" w:cs="Times New Roman"/>
          <w:color w:val="000000"/>
        </w:rPr>
        <w:t>Головне управління Пенсійного фонду України</w:t>
      </w:r>
    </w:p>
    <w:p w14:paraId="4FA5B886" w14:textId="209DE562" w:rsidR="00CF33DE" w:rsidRPr="00296B79" w:rsidRDefault="00CF33DE" w:rsidP="000F6B00">
      <w:pPr>
        <w:shd w:val="clear" w:color="auto" w:fill="FFFFFF"/>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в </w:t>
      </w:r>
      <w:r w:rsidR="0043477E">
        <w:rPr>
          <w:rFonts w:ascii="Times New Roman" w:eastAsia="Times New Roman" w:hAnsi="Times New Roman" w:cs="Times New Roman"/>
          <w:color w:val="000000"/>
        </w:rPr>
        <w:t>Дніпропетровській</w:t>
      </w:r>
      <w:r>
        <w:rPr>
          <w:rFonts w:ascii="Times New Roman" w:eastAsia="Times New Roman" w:hAnsi="Times New Roman" w:cs="Times New Roman"/>
          <w:color w:val="000000"/>
        </w:rPr>
        <w:t xml:space="preserve"> області</w:t>
      </w:r>
    </w:p>
    <w:p w14:paraId="1B20488A" w14:textId="7C866017" w:rsidR="000F6B00" w:rsidRPr="00296B79" w:rsidRDefault="00A109EC" w:rsidP="000F6B00">
      <w:pPr>
        <w:shd w:val="clear" w:color="auto" w:fill="FFFFFF"/>
        <w:spacing w:after="0" w:line="240" w:lineRule="auto"/>
        <w:ind w:left="3969"/>
        <w:rPr>
          <w:rFonts w:ascii="Times New Roman" w:eastAsia="Times New Roman" w:hAnsi="Times New Roman" w:cs="Times New Roman"/>
          <w:color w:val="000000"/>
        </w:rPr>
      </w:pPr>
      <w:r>
        <w:rPr>
          <w:rFonts w:ascii="Times New Roman" w:eastAsia="Times New Roman" w:hAnsi="Times New Roman" w:cs="Times New Roman"/>
          <w:color w:val="000000"/>
        </w:rPr>
        <w:t>місцезнаходження та адреса листування</w:t>
      </w:r>
      <w:r w:rsidR="000F6B00" w:rsidRPr="00296B79">
        <w:rPr>
          <w:rFonts w:ascii="Times New Roman" w:eastAsia="Times New Roman" w:hAnsi="Times New Roman" w:cs="Times New Roman"/>
          <w:color w:val="000000"/>
        </w:rPr>
        <w:t>:</w:t>
      </w:r>
    </w:p>
    <w:p w14:paraId="408B881C" w14:textId="17EFF1CB" w:rsidR="000F6B00" w:rsidRPr="00296B79" w:rsidRDefault="00331756" w:rsidP="000F6B00">
      <w:pPr>
        <w:shd w:val="clear" w:color="auto" w:fill="FFFFFF"/>
        <w:spacing w:after="0" w:line="240" w:lineRule="auto"/>
        <w:ind w:left="3969"/>
        <w:rPr>
          <w:rFonts w:ascii="Times New Roman" w:eastAsia="Times New Roman" w:hAnsi="Times New Roman" w:cs="Times New Roman"/>
          <w:color w:val="000000"/>
        </w:rPr>
      </w:pPr>
      <w:r>
        <w:rPr>
          <w:rFonts w:ascii="Times New Roman" w:eastAsia="Times New Roman" w:hAnsi="Times New Roman" w:cs="Times New Roman"/>
          <w:color w:val="000000"/>
        </w:rPr>
        <w:t>49094</w:t>
      </w:r>
      <w:r w:rsidR="000F6B00" w:rsidRPr="00296B79">
        <w:rPr>
          <w:rFonts w:ascii="Times New Roman" w:eastAsia="Times New Roman" w:hAnsi="Times New Roman" w:cs="Times New Roman"/>
          <w:color w:val="000000"/>
        </w:rPr>
        <w:t xml:space="preserve">, м. </w:t>
      </w:r>
      <w:r>
        <w:rPr>
          <w:rFonts w:ascii="Times New Roman" w:eastAsia="Times New Roman" w:hAnsi="Times New Roman" w:cs="Times New Roman"/>
          <w:color w:val="000000"/>
        </w:rPr>
        <w:t>Дніпро</w:t>
      </w:r>
      <w:r w:rsidR="000F6B00" w:rsidRPr="00296B79">
        <w:rPr>
          <w:rFonts w:ascii="Times New Roman" w:eastAsia="Times New Roman" w:hAnsi="Times New Roman" w:cs="Times New Roman"/>
          <w:color w:val="000000"/>
        </w:rPr>
        <w:t>,</w:t>
      </w:r>
    </w:p>
    <w:p w14:paraId="43F179EE" w14:textId="0ECA9C78" w:rsidR="000F6B00" w:rsidRPr="00296B79" w:rsidRDefault="000F6B00" w:rsidP="000F6B00">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 xml:space="preserve">вул. </w:t>
      </w:r>
      <w:r w:rsidR="00331756">
        <w:rPr>
          <w:rFonts w:ascii="Times New Roman" w:eastAsia="Times New Roman" w:hAnsi="Times New Roman" w:cs="Times New Roman"/>
          <w:color w:val="000000"/>
        </w:rPr>
        <w:t>Набережна Перемоги, 26</w:t>
      </w:r>
      <w:r w:rsidRPr="00296B79">
        <w:rPr>
          <w:rFonts w:ascii="Times New Roman" w:eastAsia="Times New Roman" w:hAnsi="Times New Roman" w:cs="Times New Roman"/>
          <w:color w:val="000000"/>
        </w:rPr>
        <w:t>,</w:t>
      </w:r>
    </w:p>
    <w:p w14:paraId="21DF7E8C" w14:textId="019F4736" w:rsidR="000F6B00" w:rsidRPr="00296B79" w:rsidRDefault="00A109EC" w:rsidP="000F6B00">
      <w:pPr>
        <w:shd w:val="clear" w:color="auto" w:fill="FFFFFF"/>
        <w:spacing w:after="0" w:line="240" w:lineRule="auto"/>
        <w:ind w:left="3969"/>
        <w:rPr>
          <w:rFonts w:ascii="Times New Roman" w:eastAsia="Times New Roman" w:hAnsi="Times New Roman" w:cs="Times New Roman"/>
          <w:color w:val="000000"/>
        </w:rPr>
      </w:pPr>
      <w:r>
        <w:rPr>
          <w:rFonts w:ascii="Times New Roman" w:eastAsia="Times New Roman" w:hAnsi="Times New Roman" w:cs="Times New Roman"/>
          <w:color w:val="000000"/>
        </w:rPr>
        <w:t>код ЄДРПОУ</w:t>
      </w:r>
      <w:r w:rsidR="000F6B00" w:rsidRPr="00296B79">
        <w:rPr>
          <w:rFonts w:ascii="Times New Roman" w:eastAsia="Times New Roman" w:hAnsi="Times New Roman" w:cs="Times New Roman"/>
          <w:color w:val="000000"/>
        </w:rPr>
        <w:t xml:space="preserve"> - </w:t>
      </w:r>
      <w:r w:rsidR="00331756" w:rsidRPr="00331756">
        <w:rPr>
          <w:rFonts w:ascii="Times New Roman" w:eastAsia="Times New Roman" w:hAnsi="Times New Roman" w:cs="Times New Roman"/>
          <w:color w:val="000000"/>
        </w:rPr>
        <w:t>21910427</w:t>
      </w:r>
      <w:r w:rsidR="000F6B00" w:rsidRPr="00296B79">
        <w:rPr>
          <w:rFonts w:ascii="Times New Roman" w:eastAsia="Times New Roman" w:hAnsi="Times New Roman" w:cs="Times New Roman"/>
          <w:color w:val="000000"/>
        </w:rPr>
        <w:t>,</w:t>
      </w:r>
    </w:p>
    <w:p w14:paraId="14A20CCB" w14:textId="29CD32C1" w:rsidR="00C461E6" w:rsidRPr="00C461E6" w:rsidRDefault="00C461E6" w:rsidP="00C461E6">
      <w:pPr>
        <w:shd w:val="clear" w:color="auto" w:fill="FFFFFF"/>
        <w:spacing w:after="0" w:line="240" w:lineRule="auto"/>
        <w:ind w:left="3969"/>
        <w:rPr>
          <w:rFonts w:ascii="Times New Roman" w:eastAsia="Times New Roman" w:hAnsi="Times New Roman" w:cs="Times New Roman"/>
          <w:color w:val="000000"/>
        </w:rPr>
      </w:pPr>
      <w:r w:rsidRPr="00C461E6">
        <w:rPr>
          <w:rFonts w:ascii="Times New Roman" w:eastAsia="Times New Roman" w:hAnsi="Times New Roman" w:cs="Times New Roman"/>
          <w:color w:val="000000"/>
        </w:rPr>
        <w:t xml:space="preserve">тел. </w:t>
      </w:r>
      <w:proofErr w:type="spellStart"/>
      <w:r>
        <w:rPr>
          <w:rFonts w:ascii="Times New Roman" w:eastAsia="Times New Roman" w:hAnsi="Times New Roman" w:cs="Times New Roman"/>
          <w:color w:val="000000"/>
        </w:rPr>
        <w:t>моб</w:t>
      </w:r>
      <w:proofErr w:type="spellEnd"/>
      <w:r>
        <w:rPr>
          <w:rFonts w:ascii="Times New Roman" w:eastAsia="Times New Roman" w:hAnsi="Times New Roman" w:cs="Times New Roman"/>
          <w:color w:val="000000"/>
        </w:rPr>
        <w:t xml:space="preserve">. </w:t>
      </w:r>
      <w:r w:rsidRPr="00C461E6">
        <w:rPr>
          <w:rFonts w:ascii="Times New Roman" w:eastAsia="Times New Roman" w:hAnsi="Times New Roman" w:cs="Times New Roman"/>
          <w:color w:val="000000"/>
        </w:rPr>
        <w:t>(067) 195-53-51,</w:t>
      </w:r>
    </w:p>
    <w:p w14:paraId="4020CDDC" w14:textId="50432F2E" w:rsidR="00C461E6" w:rsidRDefault="00C461E6" w:rsidP="00C461E6">
      <w:pPr>
        <w:shd w:val="clear" w:color="auto" w:fill="FFFFFF"/>
        <w:spacing w:after="0" w:line="240" w:lineRule="auto"/>
        <w:ind w:left="3969"/>
        <w:rPr>
          <w:rFonts w:ascii="Times New Roman" w:eastAsia="Times New Roman" w:hAnsi="Times New Roman" w:cs="Times New Roman"/>
          <w:color w:val="000000"/>
        </w:rPr>
      </w:pPr>
      <w:r w:rsidRPr="00C461E6">
        <w:rPr>
          <w:rFonts w:ascii="Times New Roman" w:eastAsia="Times New Roman" w:hAnsi="Times New Roman" w:cs="Times New Roman"/>
          <w:color w:val="000000"/>
        </w:rPr>
        <w:t>e-</w:t>
      </w:r>
      <w:proofErr w:type="spellStart"/>
      <w:r w:rsidRPr="00C461E6">
        <w:rPr>
          <w:rFonts w:ascii="Times New Roman" w:eastAsia="Times New Roman" w:hAnsi="Times New Roman" w:cs="Times New Roman"/>
          <w:color w:val="000000"/>
        </w:rPr>
        <w:t>mail</w:t>
      </w:r>
      <w:proofErr w:type="spellEnd"/>
      <w:r w:rsidRPr="00C461E6">
        <w:rPr>
          <w:rFonts w:ascii="Times New Roman" w:eastAsia="Times New Roman" w:hAnsi="Times New Roman" w:cs="Times New Roman"/>
          <w:color w:val="000000"/>
        </w:rPr>
        <w:t xml:space="preserve">: </w:t>
      </w:r>
      <w:hyperlink r:id="rId7" w:history="1">
        <w:r w:rsidRPr="00C461E6">
          <w:rPr>
            <w:rStyle w:val="a6"/>
            <w:rFonts w:ascii="Times New Roman" w:eastAsia="Times New Roman" w:hAnsi="Times New Roman" w:cs="Times New Roman"/>
            <w:color w:val="auto"/>
            <w:u w:val="none"/>
          </w:rPr>
          <w:t>info@pfu.dp.ua</w:t>
        </w:r>
      </w:hyperlink>
    </w:p>
    <w:p w14:paraId="13A3B04D" w14:textId="45865028" w:rsidR="000F6B00" w:rsidRPr="00296B79" w:rsidRDefault="000F6B00" w:rsidP="00C461E6">
      <w:pPr>
        <w:shd w:val="clear" w:color="auto" w:fill="FFFFFF"/>
        <w:spacing w:after="0" w:line="240" w:lineRule="auto"/>
        <w:ind w:left="3969"/>
        <w:rPr>
          <w:rFonts w:ascii="Times New Roman" w:eastAsia="Times New Roman" w:hAnsi="Times New Roman" w:cs="Times New Roman"/>
          <w:color w:val="000000"/>
        </w:rPr>
      </w:pPr>
      <w:r w:rsidRPr="00296B79">
        <w:rPr>
          <w:rFonts w:ascii="Times New Roman" w:eastAsia="Times New Roman" w:hAnsi="Times New Roman" w:cs="Times New Roman"/>
          <w:color w:val="000000"/>
        </w:rPr>
        <w:t xml:space="preserve">інші засоби зв’язку </w:t>
      </w:r>
      <w:r w:rsidR="00A109EC">
        <w:rPr>
          <w:rFonts w:ascii="Times New Roman" w:eastAsia="Times New Roman" w:hAnsi="Times New Roman" w:cs="Times New Roman"/>
          <w:color w:val="000000"/>
        </w:rPr>
        <w:t>не відомі</w:t>
      </w:r>
    </w:p>
    <w:p w14:paraId="5114500F" w14:textId="77777777" w:rsidR="00BE0F19" w:rsidRPr="00296B79" w:rsidRDefault="00BE0F19" w:rsidP="000F6B00">
      <w:pPr>
        <w:shd w:val="clear" w:color="auto" w:fill="FFFFFF"/>
        <w:spacing w:after="0" w:line="240" w:lineRule="auto"/>
        <w:ind w:left="3969"/>
        <w:rPr>
          <w:rFonts w:ascii="Times New Roman" w:eastAsia="Times New Roman" w:hAnsi="Times New Roman" w:cs="Times New Roman"/>
          <w:color w:val="000000"/>
        </w:rPr>
      </w:pPr>
    </w:p>
    <w:p w14:paraId="2987268F" w14:textId="632F3152" w:rsidR="00306DB4" w:rsidRPr="008E50AC" w:rsidRDefault="00A3632F" w:rsidP="008E50AC">
      <w:pPr>
        <w:tabs>
          <w:tab w:val="left" w:pos="5670"/>
        </w:tabs>
        <w:spacing w:after="0" w:line="240" w:lineRule="auto"/>
        <w:rPr>
          <w:rFonts w:ascii="Times New Roman" w:eastAsia="Times New Roman" w:hAnsi="Times New Roman" w:cs="Times New Roman"/>
          <w:i/>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w:t>
      </w:r>
    </w:p>
    <w:p w14:paraId="6FED6C76" w14:textId="77777777" w:rsidR="000E4EAE" w:rsidRPr="000E4EAE" w:rsidRDefault="000E4EAE" w:rsidP="000E4EAE">
      <w:pPr>
        <w:spacing w:after="0" w:line="240" w:lineRule="auto"/>
        <w:jc w:val="center"/>
        <w:rPr>
          <w:rFonts w:ascii="Times New Roman" w:eastAsia="Times New Roman" w:hAnsi="Times New Roman" w:cs="Times New Roman"/>
          <w:b/>
          <w:sz w:val="24"/>
          <w:szCs w:val="24"/>
          <w:lang w:eastAsia="ru-RU"/>
        </w:rPr>
      </w:pPr>
      <w:r w:rsidRPr="000E4EAE">
        <w:rPr>
          <w:rFonts w:ascii="Times New Roman" w:eastAsia="Times New Roman" w:hAnsi="Times New Roman" w:cs="Times New Roman"/>
          <w:b/>
          <w:sz w:val="24"/>
          <w:szCs w:val="24"/>
          <w:lang w:eastAsia="ru-RU"/>
        </w:rPr>
        <w:t>ПОЗОВНА ЗАЯВА</w:t>
      </w:r>
    </w:p>
    <w:p w14:paraId="0266D63E" w14:textId="4DFB374E" w:rsidR="000E4EAE" w:rsidRPr="000E4EAE" w:rsidRDefault="000E4EAE" w:rsidP="000E4EAE">
      <w:pPr>
        <w:spacing w:after="0" w:line="240" w:lineRule="auto"/>
        <w:jc w:val="center"/>
        <w:rPr>
          <w:rFonts w:ascii="Times New Roman" w:eastAsia="Times New Roman" w:hAnsi="Times New Roman" w:cs="Times New Roman"/>
          <w:b/>
          <w:sz w:val="24"/>
          <w:szCs w:val="24"/>
          <w:lang w:eastAsia="ru-RU"/>
        </w:rPr>
      </w:pPr>
      <w:r w:rsidRPr="000E4EAE">
        <w:rPr>
          <w:rFonts w:ascii="Times New Roman" w:eastAsia="Times New Roman" w:hAnsi="Times New Roman" w:cs="Times New Roman"/>
          <w:b/>
          <w:sz w:val="24"/>
          <w:szCs w:val="24"/>
          <w:lang w:eastAsia="ru-RU"/>
        </w:rPr>
        <w:t>про визнання дій протиправними</w:t>
      </w:r>
    </w:p>
    <w:p w14:paraId="3E35C73D" w14:textId="77777777" w:rsidR="000E4EAE" w:rsidRPr="000E4EAE" w:rsidRDefault="000E4EAE" w:rsidP="000E4EAE">
      <w:pPr>
        <w:spacing w:after="0" w:line="240" w:lineRule="auto"/>
        <w:jc w:val="center"/>
        <w:rPr>
          <w:rFonts w:ascii="Times New Roman" w:eastAsia="Times New Roman" w:hAnsi="Times New Roman" w:cs="Times New Roman"/>
          <w:b/>
          <w:i/>
          <w:sz w:val="24"/>
          <w:szCs w:val="24"/>
          <w:lang w:eastAsia="ru-RU"/>
        </w:rPr>
      </w:pPr>
      <w:r w:rsidRPr="000E4EAE">
        <w:rPr>
          <w:rFonts w:ascii="Times New Roman" w:eastAsia="Times New Roman" w:hAnsi="Times New Roman" w:cs="Times New Roman"/>
          <w:b/>
          <w:sz w:val="24"/>
          <w:szCs w:val="24"/>
          <w:lang w:eastAsia="ru-RU"/>
        </w:rPr>
        <w:t>та зобов'язання вчинити певні дії</w:t>
      </w:r>
    </w:p>
    <w:p w14:paraId="30294A47" w14:textId="77777777" w:rsidR="000E4EAE" w:rsidRPr="000E4EAE" w:rsidRDefault="000E4EAE" w:rsidP="000E4EAE">
      <w:pPr>
        <w:spacing w:after="0" w:line="240" w:lineRule="auto"/>
        <w:rPr>
          <w:rFonts w:ascii="Times New Roman" w:eastAsia="Times New Roman" w:hAnsi="Times New Roman" w:cs="Times New Roman"/>
          <w:b/>
          <w:sz w:val="24"/>
          <w:szCs w:val="24"/>
          <w:lang w:eastAsia="ru-RU"/>
        </w:rPr>
      </w:pPr>
    </w:p>
    <w:p w14:paraId="3B134B7A" w14:textId="13F73B8A"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b/>
          <w:sz w:val="24"/>
          <w:szCs w:val="24"/>
          <w:lang w:eastAsia="ru-RU"/>
        </w:rPr>
        <w:tab/>
      </w:r>
      <w:r w:rsidRPr="000E4EAE">
        <w:rPr>
          <w:rFonts w:ascii="Times New Roman" w:eastAsia="Times New Roman" w:hAnsi="Times New Roman" w:cs="Times New Roman"/>
          <w:lang w:eastAsia="ru-RU"/>
        </w:rPr>
        <w:t xml:space="preserve">Я, </w:t>
      </w:r>
      <w:r w:rsidR="00851166">
        <w:rPr>
          <w:rFonts w:ascii="Times New Roman" w:eastAsia="Times New Roman" w:hAnsi="Times New Roman" w:cs="Times New Roman"/>
          <w:lang w:eastAsia="ru-RU"/>
        </w:rPr>
        <w:t>ПІП</w:t>
      </w:r>
      <w:r w:rsidRPr="000E4EAE">
        <w:rPr>
          <w:rFonts w:ascii="Times New Roman" w:eastAsia="Times New Roman" w:hAnsi="Times New Roman" w:cs="Times New Roman"/>
          <w:lang w:eastAsia="ru-RU"/>
        </w:rPr>
        <w:t xml:space="preserve">, є громадянином України та перебуваю на обліку у </w:t>
      </w:r>
      <w:r w:rsidR="00851166">
        <w:rPr>
          <w:rFonts w:ascii="Times New Roman" w:eastAsia="Times New Roman" w:hAnsi="Times New Roman" w:cs="Times New Roman"/>
          <w:lang w:eastAsia="ru-RU"/>
        </w:rPr>
        <w:t>_______________</w:t>
      </w:r>
      <w:r w:rsidRPr="000E4EAE">
        <w:rPr>
          <w:rFonts w:ascii="Times New Roman" w:eastAsia="Times New Roman" w:hAnsi="Times New Roman" w:cs="Times New Roman"/>
          <w:lang w:eastAsia="ru-RU"/>
        </w:rPr>
        <w:t xml:space="preserve"> відділі обслуговування громадян (сервісний центр) Головного управління Пенсійного фонду України в </w:t>
      </w:r>
      <w:r w:rsidR="00C461E6">
        <w:rPr>
          <w:rFonts w:ascii="Times New Roman" w:eastAsia="Times New Roman" w:hAnsi="Times New Roman" w:cs="Times New Roman"/>
          <w:lang w:eastAsia="ru-RU"/>
        </w:rPr>
        <w:t>Дніпропетровській</w:t>
      </w:r>
      <w:r w:rsidRPr="000E4EAE">
        <w:rPr>
          <w:rFonts w:ascii="Times New Roman" w:eastAsia="Times New Roman" w:hAnsi="Times New Roman" w:cs="Times New Roman"/>
          <w:lang w:eastAsia="ru-RU"/>
        </w:rPr>
        <w:t xml:space="preserve"> області як внутрішньо переміщена особа, де і отримую пенсію за віком з </w:t>
      </w:r>
      <w:r w:rsidR="00851166">
        <w:rPr>
          <w:rFonts w:ascii="Times New Roman" w:eastAsia="Times New Roman" w:hAnsi="Times New Roman" w:cs="Times New Roman"/>
          <w:lang w:eastAsia="ru-RU"/>
        </w:rPr>
        <w:t>«___» ___________ _______</w:t>
      </w:r>
      <w:r w:rsidRPr="000E4EAE">
        <w:rPr>
          <w:rFonts w:ascii="Times New Roman" w:eastAsia="Times New Roman" w:hAnsi="Times New Roman" w:cs="Times New Roman"/>
          <w:lang w:eastAsia="ru-RU"/>
        </w:rPr>
        <w:t xml:space="preserve"> року.</w:t>
      </w:r>
    </w:p>
    <w:p w14:paraId="6E435E4F" w14:textId="761BE9CA"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ab/>
        <w:t xml:space="preserve">З </w:t>
      </w:r>
      <w:r w:rsidR="00851166">
        <w:rPr>
          <w:rFonts w:ascii="Times New Roman" w:eastAsia="Times New Roman" w:hAnsi="Times New Roman" w:cs="Times New Roman"/>
          <w:lang w:eastAsia="ru-RU"/>
        </w:rPr>
        <w:t>«___» ___________ _______</w:t>
      </w:r>
      <w:r w:rsidR="00851166"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 xml:space="preserve"> пенсійні виплати мені було припинено на підставі повідомлення Управління соціального захисту населення департаменту соціально-гуманітарної політики </w:t>
      </w:r>
      <w:r w:rsidR="008B1817">
        <w:rPr>
          <w:rFonts w:ascii="Times New Roman" w:eastAsia="Times New Roman" w:hAnsi="Times New Roman" w:cs="Times New Roman"/>
          <w:lang w:eastAsia="ru-RU"/>
        </w:rPr>
        <w:t>____________</w:t>
      </w:r>
      <w:r w:rsidRPr="000E4EAE">
        <w:rPr>
          <w:rFonts w:ascii="Times New Roman" w:eastAsia="Times New Roman" w:hAnsi="Times New Roman" w:cs="Times New Roman"/>
          <w:lang w:eastAsia="ru-RU"/>
        </w:rPr>
        <w:t xml:space="preserve"> міської ради </w:t>
      </w:r>
      <w:r w:rsidR="00C461E6">
        <w:rPr>
          <w:rFonts w:ascii="Times New Roman" w:eastAsia="Times New Roman" w:hAnsi="Times New Roman" w:cs="Times New Roman"/>
          <w:lang w:eastAsia="ru-RU"/>
        </w:rPr>
        <w:t>Дніпропетровської</w:t>
      </w:r>
      <w:r w:rsidRPr="000E4EAE">
        <w:rPr>
          <w:rFonts w:ascii="Times New Roman" w:eastAsia="Times New Roman" w:hAnsi="Times New Roman" w:cs="Times New Roman"/>
          <w:lang w:eastAsia="ru-RU"/>
        </w:rPr>
        <w:t xml:space="preserve"> області від </w:t>
      </w:r>
      <w:r w:rsidR="008B1817">
        <w:rPr>
          <w:rFonts w:ascii="Times New Roman" w:eastAsia="Times New Roman" w:hAnsi="Times New Roman" w:cs="Times New Roman"/>
          <w:lang w:eastAsia="ru-RU"/>
        </w:rPr>
        <w:t>«___» ___________ _______</w:t>
      </w:r>
      <w:r w:rsidR="008B1817" w:rsidRPr="000E4EAE">
        <w:rPr>
          <w:rFonts w:ascii="Times New Roman" w:eastAsia="Times New Roman" w:hAnsi="Times New Roman" w:cs="Times New Roman"/>
          <w:lang w:eastAsia="ru-RU"/>
        </w:rPr>
        <w:t xml:space="preserve"> року</w:t>
      </w:r>
      <w:r w:rsidR="008B1817" w:rsidRPr="000E4EAE">
        <w:rPr>
          <w:rFonts w:ascii="Times New Roman" w:eastAsia="Times New Roman" w:hAnsi="Times New Roman" w:cs="Times New Roman"/>
          <w:lang w:eastAsia="ru-RU"/>
        </w:rPr>
        <w:t xml:space="preserve"> </w:t>
      </w:r>
      <w:r w:rsidRPr="000E4EAE">
        <w:rPr>
          <w:rFonts w:ascii="Times New Roman" w:eastAsia="Times New Roman" w:hAnsi="Times New Roman" w:cs="Times New Roman"/>
          <w:lang w:eastAsia="ru-RU"/>
        </w:rPr>
        <w:t>про скасування дії довідки про взяття мене на облік як внутрішньо переміщена особа.</w:t>
      </w:r>
    </w:p>
    <w:p w14:paraId="2985F87C" w14:textId="4A266218"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ab/>
        <w:t xml:space="preserve">Після цього, </w:t>
      </w:r>
      <w:r w:rsidR="008B1817">
        <w:rPr>
          <w:rFonts w:ascii="Times New Roman" w:eastAsia="Times New Roman" w:hAnsi="Times New Roman" w:cs="Times New Roman"/>
          <w:lang w:eastAsia="ru-RU"/>
        </w:rPr>
        <w:t>«___» ___________ _______</w:t>
      </w:r>
      <w:r w:rsidR="008B1817" w:rsidRPr="000E4EAE">
        <w:rPr>
          <w:rFonts w:ascii="Times New Roman" w:eastAsia="Times New Roman" w:hAnsi="Times New Roman" w:cs="Times New Roman"/>
          <w:lang w:eastAsia="ru-RU"/>
        </w:rPr>
        <w:t xml:space="preserve"> року</w:t>
      </w:r>
      <w:r w:rsidR="008B1817" w:rsidRPr="000E4EAE">
        <w:rPr>
          <w:rFonts w:ascii="Times New Roman" w:eastAsia="Times New Roman" w:hAnsi="Times New Roman" w:cs="Times New Roman"/>
          <w:lang w:eastAsia="ru-RU"/>
        </w:rPr>
        <w:t xml:space="preserve"> </w:t>
      </w:r>
      <w:r w:rsidRPr="000E4EAE">
        <w:rPr>
          <w:rFonts w:ascii="Times New Roman" w:eastAsia="Times New Roman" w:hAnsi="Times New Roman" w:cs="Times New Roman"/>
          <w:lang w:eastAsia="ru-RU"/>
        </w:rPr>
        <w:t xml:space="preserve">я звернувся з письмовою заявою до </w:t>
      </w:r>
      <w:r w:rsidR="008B1817">
        <w:rPr>
          <w:rFonts w:ascii="Times New Roman" w:eastAsia="Times New Roman" w:hAnsi="Times New Roman" w:cs="Times New Roman"/>
          <w:lang w:eastAsia="ru-RU"/>
        </w:rPr>
        <w:t>______________</w:t>
      </w:r>
      <w:r w:rsidRPr="000E4EAE">
        <w:rPr>
          <w:rFonts w:ascii="Times New Roman" w:eastAsia="Times New Roman" w:hAnsi="Times New Roman" w:cs="Times New Roman"/>
          <w:lang w:eastAsia="ru-RU"/>
        </w:rPr>
        <w:t xml:space="preserve"> сектору обслуговування громадян Головного пенсійного фонду України в </w:t>
      </w:r>
      <w:r w:rsidR="00536F39">
        <w:rPr>
          <w:rFonts w:ascii="Times New Roman" w:eastAsia="Times New Roman" w:hAnsi="Times New Roman" w:cs="Times New Roman"/>
          <w:lang w:eastAsia="ru-RU"/>
        </w:rPr>
        <w:t>Дніпропетровській</w:t>
      </w:r>
      <w:r w:rsidRPr="000E4EAE">
        <w:rPr>
          <w:rFonts w:ascii="Times New Roman" w:eastAsia="Times New Roman" w:hAnsi="Times New Roman" w:cs="Times New Roman"/>
          <w:lang w:eastAsia="ru-RU"/>
        </w:rPr>
        <w:t xml:space="preserve"> області про поновлення виплат.</w:t>
      </w:r>
    </w:p>
    <w:p w14:paraId="139A6339" w14:textId="0080E504"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ab/>
        <w:t xml:space="preserve">Виплати мені було поновлено з </w:t>
      </w:r>
      <w:r w:rsidR="00536F39">
        <w:rPr>
          <w:rFonts w:ascii="Times New Roman" w:eastAsia="Times New Roman" w:hAnsi="Times New Roman" w:cs="Times New Roman"/>
          <w:lang w:eastAsia="ru-RU"/>
        </w:rPr>
        <w:t>«___» ___________ _______</w:t>
      </w:r>
      <w:r w:rsidR="00536F39"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та за період з        </w:t>
      </w:r>
      <w:r w:rsidR="00536F39">
        <w:rPr>
          <w:rFonts w:ascii="Times New Roman" w:eastAsia="Times New Roman" w:hAnsi="Times New Roman" w:cs="Times New Roman"/>
          <w:lang w:eastAsia="ru-RU"/>
        </w:rPr>
        <w:t>«___» ___________ _______</w:t>
      </w:r>
      <w:r w:rsidR="00536F39"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536F39">
        <w:rPr>
          <w:rFonts w:ascii="Times New Roman" w:eastAsia="Times New Roman" w:hAnsi="Times New Roman" w:cs="Times New Roman"/>
          <w:lang w:eastAsia="ru-RU"/>
        </w:rPr>
        <w:t>«___» ___________ _______</w:t>
      </w:r>
      <w:r w:rsidR="00536F39"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 xml:space="preserve"> нараховані пенсійні виплати в загальній сумі </w:t>
      </w:r>
      <w:r w:rsidR="00536F39">
        <w:rPr>
          <w:rFonts w:ascii="Times New Roman" w:eastAsia="Times New Roman" w:hAnsi="Times New Roman" w:cs="Times New Roman"/>
          <w:lang w:eastAsia="ru-RU"/>
        </w:rPr>
        <w:t>__________</w:t>
      </w:r>
      <w:r w:rsidRPr="000E4EAE">
        <w:rPr>
          <w:rFonts w:ascii="Times New Roman" w:eastAsia="Times New Roman" w:hAnsi="Times New Roman" w:cs="Times New Roman"/>
          <w:lang w:eastAsia="ru-RU"/>
        </w:rPr>
        <w:t xml:space="preserve"> грн. </w:t>
      </w:r>
    </w:p>
    <w:p w14:paraId="24DD41B3" w14:textId="6E6240CF" w:rsidR="000E4EAE" w:rsidRPr="000E4EAE" w:rsidRDefault="000E4EAE" w:rsidP="00536F39">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Заборгованість за період з </w:t>
      </w:r>
      <w:r w:rsidR="00536F39">
        <w:rPr>
          <w:rFonts w:ascii="Times New Roman" w:eastAsia="Times New Roman" w:hAnsi="Times New Roman" w:cs="Times New Roman"/>
          <w:lang w:eastAsia="ru-RU"/>
        </w:rPr>
        <w:t>«___» ___________ _______</w:t>
      </w:r>
      <w:r w:rsidR="00536F39"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536F39">
        <w:rPr>
          <w:rFonts w:ascii="Times New Roman" w:eastAsia="Times New Roman" w:hAnsi="Times New Roman" w:cs="Times New Roman"/>
          <w:lang w:eastAsia="ru-RU"/>
        </w:rPr>
        <w:t>«___» ___________ _______</w:t>
      </w:r>
      <w:r w:rsidR="00536F39"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виплачується мені рівними частинами відповідно до ст. 46 Закону України «Про загальнообов'язкове державне пенсійне страхування», починаючи з </w:t>
      </w:r>
      <w:r w:rsidR="00536F39">
        <w:rPr>
          <w:rFonts w:ascii="Times New Roman" w:eastAsia="Times New Roman" w:hAnsi="Times New Roman" w:cs="Times New Roman"/>
          <w:lang w:eastAsia="ru-RU"/>
        </w:rPr>
        <w:t>«___» ___________ _______</w:t>
      </w:r>
      <w:r w:rsidR="00536F39"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w:t>
      </w:r>
    </w:p>
    <w:p w14:paraId="572E2826" w14:textId="58F3AFA4" w:rsidR="000E4EAE" w:rsidRPr="000E4EAE" w:rsidRDefault="000E4EAE" w:rsidP="00EA6D85">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Заборгованість з </w:t>
      </w:r>
      <w:r w:rsidR="00EA6D85">
        <w:rPr>
          <w:rFonts w:ascii="Times New Roman" w:eastAsia="Times New Roman" w:hAnsi="Times New Roman" w:cs="Times New Roman"/>
          <w:lang w:eastAsia="ru-RU"/>
        </w:rPr>
        <w:t>«___» ___________ _______</w:t>
      </w:r>
      <w:r w:rsidR="00EA6D85"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EA6D85">
        <w:rPr>
          <w:rFonts w:ascii="Times New Roman" w:eastAsia="Times New Roman" w:hAnsi="Times New Roman" w:cs="Times New Roman"/>
          <w:lang w:eastAsia="ru-RU"/>
        </w:rPr>
        <w:t>«___» ___________ _______</w:t>
      </w:r>
      <w:r w:rsidR="00EA6D85"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(за </w:t>
      </w:r>
      <w:r w:rsidR="00EA6D85">
        <w:rPr>
          <w:rFonts w:ascii="Times New Roman" w:eastAsia="Times New Roman" w:hAnsi="Times New Roman" w:cs="Times New Roman"/>
          <w:lang w:eastAsia="ru-RU"/>
        </w:rPr>
        <w:t>___</w:t>
      </w:r>
      <w:r w:rsidRPr="000E4EAE">
        <w:rPr>
          <w:rFonts w:ascii="Times New Roman" w:eastAsia="Times New Roman" w:hAnsi="Times New Roman" w:cs="Times New Roman"/>
          <w:lang w:eastAsia="ru-RU"/>
        </w:rPr>
        <w:t xml:space="preserve"> місяців) в сумі </w:t>
      </w:r>
      <w:r w:rsidR="00EA6D85">
        <w:rPr>
          <w:rFonts w:ascii="Times New Roman" w:eastAsia="Times New Roman" w:hAnsi="Times New Roman" w:cs="Times New Roman"/>
          <w:lang w:eastAsia="ru-RU"/>
        </w:rPr>
        <w:t>______</w:t>
      </w:r>
      <w:r w:rsidRPr="000E4EAE">
        <w:rPr>
          <w:rFonts w:ascii="Times New Roman" w:eastAsia="Times New Roman" w:hAnsi="Times New Roman" w:cs="Times New Roman"/>
          <w:lang w:eastAsia="ru-RU"/>
        </w:rPr>
        <w:t xml:space="preserve"> грн. та з </w:t>
      </w:r>
      <w:r w:rsidR="00EA6D85">
        <w:rPr>
          <w:rFonts w:ascii="Times New Roman" w:eastAsia="Times New Roman" w:hAnsi="Times New Roman" w:cs="Times New Roman"/>
          <w:lang w:eastAsia="ru-RU"/>
        </w:rPr>
        <w:t>«___» ___________ _______</w:t>
      </w:r>
      <w:r w:rsidR="00EA6D85"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EA6D85">
        <w:rPr>
          <w:rFonts w:ascii="Times New Roman" w:eastAsia="Times New Roman" w:hAnsi="Times New Roman" w:cs="Times New Roman"/>
          <w:lang w:eastAsia="ru-RU"/>
        </w:rPr>
        <w:t>«___» ___________ _______</w:t>
      </w:r>
      <w:r w:rsidR="00EA6D85"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в сумі </w:t>
      </w:r>
      <w:r w:rsidR="00EA6D85">
        <w:rPr>
          <w:rFonts w:ascii="Times New Roman" w:eastAsia="Times New Roman" w:hAnsi="Times New Roman" w:cs="Times New Roman"/>
          <w:lang w:eastAsia="ru-RU"/>
        </w:rPr>
        <w:t>_______</w:t>
      </w:r>
      <w:r w:rsidRPr="000E4EAE">
        <w:rPr>
          <w:rFonts w:ascii="Times New Roman" w:eastAsia="Times New Roman" w:hAnsi="Times New Roman" w:cs="Times New Roman"/>
          <w:lang w:eastAsia="ru-RU"/>
        </w:rPr>
        <w:t xml:space="preserve"> грн. обліковується в органі, що здійснює </w:t>
      </w:r>
      <w:r w:rsidRPr="000E4EAE">
        <w:rPr>
          <w:rFonts w:ascii="Times New Roman" w:eastAsia="Times New Roman" w:hAnsi="Times New Roman" w:cs="Times New Roman"/>
          <w:lang w:eastAsia="ru-RU"/>
        </w:rPr>
        <w:lastRenderedPageBreak/>
        <w:t>соціальні виплати, та виплачується на умовах окремого порядку, визначеного Кабінетом Міністрів України.</w:t>
      </w:r>
    </w:p>
    <w:p w14:paraId="20C71585" w14:textId="106BF57B" w:rsidR="000E4EAE" w:rsidRPr="000E4EAE" w:rsidRDefault="000E4EAE" w:rsidP="00EA6D85">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Таким чином, загальна сума заборгованості пенсійних виплат становить </w:t>
      </w:r>
      <w:r w:rsidR="00EA6D85">
        <w:rPr>
          <w:rFonts w:ascii="Times New Roman" w:eastAsia="Times New Roman" w:hAnsi="Times New Roman" w:cs="Times New Roman"/>
          <w:lang w:eastAsia="ru-RU"/>
        </w:rPr>
        <w:t>__________</w:t>
      </w:r>
      <w:r w:rsidRPr="000E4EAE">
        <w:rPr>
          <w:rFonts w:ascii="Times New Roman" w:eastAsia="Times New Roman" w:hAnsi="Times New Roman" w:cs="Times New Roman"/>
          <w:lang w:eastAsia="ru-RU"/>
        </w:rPr>
        <w:t xml:space="preserve"> грн., що на мою думку, є порушенням мого права на пенсійне забезпечення і у зв'язку з чим вимушений звернутися до суду за захистом своїх порушених прав.</w:t>
      </w:r>
    </w:p>
    <w:p w14:paraId="10914F62"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19F21B1" w14:textId="77777777" w:rsidR="000E4EAE" w:rsidRPr="000E4EAE" w:rsidRDefault="000E4EAE" w:rsidP="000E4EAE">
      <w:pPr>
        <w:spacing w:after="0" w:line="240" w:lineRule="auto"/>
        <w:jc w:val="both"/>
        <w:rPr>
          <w:rFonts w:ascii="Times New Roman" w:eastAsia="Times New Roman" w:hAnsi="Times New Roman" w:cs="Times New Roman"/>
          <w:u w:val="single"/>
          <w:lang w:eastAsia="ru-RU"/>
        </w:rPr>
      </w:pPr>
      <w:r w:rsidRPr="000E4EAE">
        <w:rPr>
          <w:rFonts w:ascii="Times New Roman" w:eastAsia="Times New Roman" w:hAnsi="Times New Roman" w:cs="Times New Roman"/>
          <w:u w:val="single"/>
          <w:lang w:eastAsia="ru-RU"/>
        </w:rPr>
        <w:t>Викладені обставини підтверджуються наступними доказами:</w:t>
      </w:r>
    </w:p>
    <w:p w14:paraId="40DC5AE4" w14:textId="4BBBB9EC" w:rsidR="000E4EAE" w:rsidRPr="000E4EAE" w:rsidRDefault="000E4EAE" w:rsidP="000E4EAE">
      <w:pPr>
        <w:numPr>
          <w:ilvl w:val="0"/>
          <w:numId w:val="11"/>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Копією довідки від </w:t>
      </w:r>
      <w:r w:rsidR="00814266">
        <w:rPr>
          <w:rFonts w:ascii="Times New Roman" w:eastAsia="Times New Roman" w:hAnsi="Times New Roman" w:cs="Times New Roman"/>
          <w:lang w:eastAsia="ru-RU"/>
        </w:rPr>
        <w:t>«___» ___________ _______</w:t>
      </w:r>
      <w:r w:rsidR="00814266"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 </w:t>
      </w:r>
      <w:r w:rsidR="00814266">
        <w:rPr>
          <w:rFonts w:ascii="Times New Roman" w:eastAsia="Times New Roman" w:hAnsi="Times New Roman" w:cs="Times New Roman"/>
          <w:lang w:eastAsia="ru-RU"/>
        </w:rPr>
        <w:t>______</w:t>
      </w:r>
      <w:r w:rsidRPr="000E4EAE">
        <w:rPr>
          <w:rFonts w:ascii="Times New Roman" w:eastAsia="Times New Roman" w:hAnsi="Times New Roman" w:cs="Times New Roman"/>
          <w:lang w:eastAsia="ru-RU"/>
        </w:rPr>
        <w:t xml:space="preserve"> про взяття на облік внутрішньо переміщеної особи (оригінал зазначеного документу знаходиться у позивача);</w:t>
      </w:r>
    </w:p>
    <w:p w14:paraId="6097C3A1" w14:textId="02F29243" w:rsidR="000E4EAE" w:rsidRPr="000E4EAE" w:rsidRDefault="000E4EAE" w:rsidP="000E4EAE">
      <w:pPr>
        <w:numPr>
          <w:ilvl w:val="0"/>
          <w:numId w:val="11"/>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Копією пенсійного посвідчення серія </w:t>
      </w:r>
      <w:r w:rsidR="00814266">
        <w:rPr>
          <w:rFonts w:ascii="Times New Roman" w:eastAsia="Times New Roman" w:hAnsi="Times New Roman" w:cs="Times New Roman"/>
          <w:lang w:eastAsia="ru-RU"/>
        </w:rPr>
        <w:t>____</w:t>
      </w:r>
      <w:r w:rsidRPr="000E4EAE">
        <w:rPr>
          <w:rFonts w:ascii="Times New Roman" w:eastAsia="Times New Roman" w:hAnsi="Times New Roman" w:cs="Times New Roman"/>
          <w:lang w:eastAsia="ru-RU"/>
        </w:rPr>
        <w:t xml:space="preserve"> № </w:t>
      </w:r>
      <w:r w:rsidR="00814266">
        <w:rPr>
          <w:rFonts w:ascii="Times New Roman" w:eastAsia="Times New Roman" w:hAnsi="Times New Roman" w:cs="Times New Roman"/>
          <w:lang w:eastAsia="ru-RU"/>
        </w:rPr>
        <w:t>______</w:t>
      </w:r>
      <w:r w:rsidRPr="000E4EAE">
        <w:rPr>
          <w:rFonts w:ascii="Times New Roman" w:eastAsia="Times New Roman" w:hAnsi="Times New Roman" w:cs="Times New Roman"/>
          <w:lang w:eastAsia="ru-RU"/>
        </w:rPr>
        <w:t xml:space="preserve"> виданого Пенсійним фондом України </w:t>
      </w:r>
      <w:r w:rsidR="00814266">
        <w:rPr>
          <w:rFonts w:ascii="Times New Roman" w:eastAsia="Times New Roman" w:hAnsi="Times New Roman" w:cs="Times New Roman"/>
          <w:lang w:eastAsia="ru-RU"/>
        </w:rPr>
        <w:t>«___» ___________ _______</w:t>
      </w:r>
      <w:r w:rsidR="00814266"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(оригінал зазначеного документу знаходиться у позивача);</w:t>
      </w:r>
    </w:p>
    <w:p w14:paraId="3938D96C" w14:textId="34283290" w:rsidR="000E4EAE" w:rsidRPr="000E4EAE" w:rsidRDefault="000E4EAE" w:rsidP="000E4EAE">
      <w:pPr>
        <w:numPr>
          <w:ilvl w:val="0"/>
          <w:numId w:val="11"/>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Оригінал</w:t>
      </w:r>
      <w:r w:rsidR="008808DC">
        <w:rPr>
          <w:rFonts w:ascii="Times New Roman" w:eastAsia="Times New Roman" w:hAnsi="Times New Roman" w:cs="Times New Roman"/>
          <w:lang w:eastAsia="ru-RU"/>
        </w:rPr>
        <w:t>ами</w:t>
      </w:r>
      <w:r w:rsidRPr="000E4EAE">
        <w:rPr>
          <w:rFonts w:ascii="Times New Roman" w:eastAsia="Times New Roman" w:hAnsi="Times New Roman" w:cs="Times New Roman"/>
          <w:lang w:eastAsia="ru-RU"/>
        </w:rPr>
        <w:t xml:space="preserve"> лист</w:t>
      </w:r>
      <w:r w:rsidR="008808DC">
        <w:rPr>
          <w:rFonts w:ascii="Times New Roman" w:eastAsia="Times New Roman" w:hAnsi="Times New Roman" w:cs="Times New Roman"/>
          <w:lang w:eastAsia="ru-RU"/>
        </w:rPr>
        <w:t>ів з Пенсійного фонду України</w:t>
      </w:r>
      <w:r w:rsidRPr="000E4EAE">
        <w:rPr>
          <w:rFonts w:ascii="Times New Roman" w:eastAsia="Times New Roman" w:hAnsi="Times New Roman" w:cs="Times New Roman"/>
          <w:lang w:eastAsia="ru-RU"/>
        </w:rPr>
        <w:t xml:space="preserve"> про розгляд звернен</w:t>
      </w:r>
      <w:r w:rsidR="008808DC">
        <w:rPr>
          <w:rFonts w:ascii="Times New Roman" w:eastAsia="Times New Roman" w:hAnsi="Times New Roman" w:cs="Times New Roman"/>
          <w:lang w:eastAsia="ru-RU"/>
        </w:rPr>
        <w:t>ь</w:t>
      </w:r>
      <w:r w:rsidRPr="000E4EAE">
        <w:rPr>
          <w:rFonts w:ascii="Times New Roman" w:eastAsia="Times New Roman" w:hAnsi="Times New Roman" w:cs="Times New Roman"/>
          <w:lang w:eastAsia="ru-RU"/>
        </w:rPr>
        <w:t xml:space="preserve"> за вих. № </w:t>
      </w:r>
      <w:r w:rsidR="00BE2C2A">
        <w:rPr>
          <w:rFonts w:ascii="Times New Roman" w:eastAsia="Times New Roman" w:hAnsi="Times New Roman" w:cs="Times New Roman"/>
          <w:lang w:eastAsia="ru-RU"/>
        </w:rPr>
        <w:t>______</w:t>
      </w:r>
      <w:r w:rsidRPr="000E4EAE">
        <w:rPr>
          <w:rFonts w:ascii="Times New Roman" w:eastAsia="Times New Roman" w:hAnsi="Times New Roman" w:cs="Times New Roman"/>
          <w:lang w:eastAsia="ru-RU"/>
        </w:rPr>
        <w:t xml:space="preserve"> від </w:t>
      </w:r>
      <w:r w:rsidR="00BE2C2A">
        <w:rPr>
          <w:rFonts w:ascii="Times New Roman" w:eastAsia="Times New Roman" w:hAnsi="Times New Roman" w:cs="Times New Roman"/>
          <w:lang w:eastAsia="ru-RU"/>
        </w:rPr>
        <w:t>«___»</w:t>
      </w:r>
      <w:r w:rsidR="00BE2C2A">
        <w:rPr>
          <w:rFonts w:ascii="Times New Roman" w:eastAsia="Times New Roman" w:hAnsi="Times New Roman" w:cs="Times New Roman"/>
          <w:lang w:eastAsia="ru-RU"/>
        </w:rPr>
        <w:t xml:space="preserve"> __</w:t>
      </w:r>
      <w:r w:rsidR="00BE2C2A">
        <w:rPr>
          <w:rFonts w:ascii="Times New Roman" w:eastAsia="Times New Roman" w:hAnsi="Times New Roman" w:cs="Times New Roman"/>
          <w:lang w:eastAsia="ru-RU"/>
        </w:rPr>
        <w:t>______ _______</w:t>
      </w:r>
      <w:r w:rsidR="00BE2C2A" w:rsidRPr="000E4EAE">
        <w:rPr>
          <w:rFonts w:ascii="Times New Roman" w:eastAsia="Times New Roman" w:hAnsi="Times New Roman" w:cs="Times New Roman"/>
          <w:lang w:eastAsia="ru-RU"/>
        </w:rPr>
        <w:t xml:space="preserve"> року</w:t>
      </w:r>
      <w:r w:rsidR="00FF5A4D">
        <w:rPr>
          <w:rFonts w:ascii="Times New Roman" w:eastAsia="Times New Roman" w:hAnsi="Times New Roman" w:cs="Times New Roman"/>
          <w:lang w:eastAsia="ru-RU"/>
        </w:rPr>
        <w:t>.</w:t>
      </w:r>
    </w:p>
    <w:p w14:paraId="5B00649D" w14:textId="77777777" w:rsidR="008808DC" w:rsidRPr="000E4EAE" w:rsidRDefault="008808DC" w:rsidP="000E4EAE">
      <w:pPr>
        <w:spacing w:after="0" w:line="240" w:lineRule="auto"/>
        <w:jc w:val="both"/>
        <w:rPr>
          <w:rFonts w:ascii="Times New Roman" w:eastAsia="Times New Roman" w:hAnsi="Times New Roman" w:cs="Times New Roman"/>
          <w:lang w:eastAsia="ru-RU"/>
        </w:rPr>
      </w:pPr>
    </w:p>
    <w:p w14:paraId="344ADC21"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Відповідно до ч.2 ст.19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EBA9AB"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9D8CA22"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Право на соціальний захист, що включає право на забезпечення у старості, гарантоване громадянам України (ч. 1 ст. 46 Конституції України).</w:t>
      </w:r>
    </w:p>
    <w:p w14:paraId="5CCF38FD"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14CA3C6C"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Стаття 1 Конвенції про захист прав людини і основоположних свобод (у редакції протоколів № 11 та № 14 (04 листопада 1950 року)) визначає, що Високі Договірні Сторони гарантують кожному, хто перебуває під їхньою юрисдикцією, права і свободи, визначені в розділі I цієї Конвенції.</w:t>
      </w:r>
    </w:p>
    <w:p w14:paraId="2D7CAE0A"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32D6EF4"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Європейська соціальна хартія (переглянута 03 травня 1996 року), яка набрала чинності для України 01 лютого 2007 року, визначає, що кожна особа похилого віку має право на соціальний захист.</w:t>
      </w:r>
    </w:p>
    <w:p w14:paraId="21065EC2"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C6E0355"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У передмові до документу Організація Об'єднаних Націй E/CN.4/1998/53/Add.2 (1998) «Керівні принципи з питання переміщення осіб всередині країни» визначено, що внутрішньо переміщеними особами вважаються особи або групи осіб, яких змусили покинути свої будинки або звичні місця проживання, зокрема в результаті або щоб уникнути негативних наслідків збройного конфлікту, повсюдних проявів насильства, порушень прав людини, надзвичайних ситуацій природного чи техногенного характеру, і які не перетинали </w:t>
      </w:r>
      <w:proofErr w:type="spellStart"/>
      <w:r w:rsidRPr="000E4EAE">
        <w:rPr>
          <w:rFonts w:ascii="Times New Roman" w:eastAsia="Times New Roman" w:hAnsi="Times New Roman" w:cs="Times New Roman"/>
          <w:lang w:eastAsia="ru-RU"/>
        </w:rPr>
        <w:t>міжнародно</w:t>
      </w:r>
      <w:proofErr w:type="spellEnd"/>
      <w:r w:rsidRPr="000E4EAE">
        <w:rPr>
          <w:rFonts w:ascii="Times New Roman" w:eastAsia="Times New Roman" w:hAnsi="Times New Roman" w:cs="Times New Roman"/>
          <w:lang w:eastAsia="ru-RU"/>
        </w:rPr>
        <w:t xml:space="preserve"> визнаних державних кордонів.</w:t>
      </w:r>
    </w:p>
    <w:p w14:paraId="738298F6"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74330156"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Згідно ст.1 Закону України «Про забезпечення прав і свобод внутрішньо переміщених осіб» від 20.10.2014 № 1706-VII (далі - Закон №1706-VII), внутрішньо переміщеною особою 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p>
    <w:p w14:paraId="63C736B4"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C8A77F9"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Слід зазначити, що це визначення має описовий характер та охоплює три види конституційно-правового статусу людини (громадянин України, іноземець та особа без громадянства). З огляду на визначення, внутрішньо переміщена особа –  це особа, яка:</w:t>
      </w:r>
    </w:p>
    <w:p w14:paraId="17296A78"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перебуває на території України на законних підставах;</w:t>
      </w:r>
    </w:p>
    <w:p w14:paraId="2AE63D5C"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має право на постійне проживання в Україні;</w:t>
      </w:r>
    </w:p>
    <w:p w14:paraId="5DCCBC00"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lastRenderedPageBreak/>
        <w:t>- була змушена залишити або покинути своє місце проживання в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p>
    <w:p w14:paraId="12553414"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9BBA234"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Отже, спеціальний статус внутрішньо переміщеної особи не збігається та не може підміняти собою жоден із закріплених у Конституції України конституційно-правових статусів особи, та не є окремим конституційно-правовим статусом особи. </w:t>
      </w:r>
    </w:p>
    <w:p w14:paraId="5E4A94E8"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E3F7753"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Проте, реєстрація особи як внутрішньо переміщеної надає можливість державним органам врахувати її особливі потреби. Серед таких особливих потреб –  доступ до належного житла та правової допомоги, доступ до спеціальних державних програм, зокрема адресних програм для внутрішньо переміщених осіб, тощо. Очевидно, що статус внутрішньо переміщеної особи надає особі спеціальні, додаткові права (або "інші права", як це зазначено у ст. 9 Закону «Про загальнообов'язкове державне пенсійне страхування»), не звужуючи, між тим, обсяг конституційних прав та свобод особи та створюючи додаткові гарантії їх реалізації.</w:t>
      </w:r>
    </w:p>
    <w:p w14:paraId="13D18C56"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9018958"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Україна вживає всіх можливих заходів, передбачених Конституцією та законами України, міжнародними договорами, згода на обов'язковість яких надана Верховною Радою України, щодо запобігання виникненню передумов вимушеного внутрішнього переміщення осіб, захисту та дотримання прав і свобод внутрішньо переміщених осіб, повернення таких осіб до їх покинутого місця проживання в Україні та їх реінтеграції (ст. 2 Закону №1706-VII).</w:t>
      </w:r>
    </w:p>
    <w:p w14:paraId="7AFEE775"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0026253"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На підставі </w:t>
      </w:r>
      <w:proofErr w:type="spellStart"/>
      <w:r w:rsidRPr="000E4EAE">
        <w:rPr>
          <w:rFonts w:ascii="Times New Roman" w:eastAsia="Times New Roman" w:hAnsi="Times New Roman" w:cs="Times New Roman"/>
          <w:lang w:eastAsia="ru-RU"/>
        </w:rPr>
        <w:t>ч.ч</w:t>
      </w:r>
      <w:proofErr w:type="spellEnd"/>
      <w:r w:rsidRPr="000E4EAE">
        <w:rPr>
          <w:rFonts w:ascii="Times New Roman" w:eastAsia="Times New Roman" w:hAnsi="Times New Roman" w:cs="Times New Roman"/>
          <w:lang w:eastAsia="ru-RU"/>
        </w:rPr>
        <w:t>. 2, 3 ст.7 Закону № 1706-VII Україна вживає всіх можливих заходів, спрямованих на розв'язання проблем, пов'язаних із соціальним захистом, зокрема відновленням усіх соціальних виплат внутрішньо переміщеним особам.</w:t>
      </w:r>
    </w:p>
    <w:p w14:paraId="1682D682"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46BF03A"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Громадянин пенсійного віку, особа з інвалідністю, дитина-інвалід та інша особа, яка перебуває у складних життєвих обставинах, яких зареєстровано внутрішньо переміщеними особами, мають право на отримання соціальних послуг відповідно до законодавства України за місцем реєстрації фактичного місця проживання такої внутрішньо переміщеної особи.</w:t>
      </w:r>
    </w:p>
    <w:p w14:paraId="2BEBA0FC"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98BBB11"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Виключно законами України визначаються у тому числі: основи загальнообов'язкового державного соціального страхування (ст. 92 Конституції України). </w:t>
      </w:r>
    </w:p>
    <w:p w14:paraId="509434A5"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0B483FE"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Принципи, засади і механізми функціонування системи загальнообов'язкового державного пенсійного страхування, призначення, перерахунку і виплати пенсій, надання соціальних послуг з коштів Пенсійного фонду, що формуються за рахунок страхових внесків роботодавців, бюджетних та інших джерел, визначаються Законом України від 09 липня 2003 року № 1058-IV «Про загальнообов'язкове державне пенсійне страхування» (далі - Закон № 1058-IV).</w:t>
      </w:r>
    </w:p>
    <w:p w14:paraId="08389040"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7D02AD14"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Пенсія виплачується щомісяця, у строк не пізніше 25 числа місяця, за який виплачується пенсія, виключно в грошовій формі за зазначеним у заяві місцем фактичного проживання пенсіонера в межах України організаціями, що здійснюють виплату і доставку пенсій, або через установи банків у порядку, передбаченому Кабінетом Міністрів України (ст. 47 Закону № 1058-IV).</w:t>
      </w:r>
    </w:p>
    <w:p w14:paraId="6AB6E38E"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544B234" w14:textId="77777777" w:rsidR="000E4EAE" w:rsidRPr="000E4EAE" w:rsidRDefault="000E4EAE" w:rsidP="00FF5A4D">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Виплата пенсії за рішенням територіальних органів Пенсійного фонду або за рішенням суду припиняється:</w:t>
      </w:r>
    </w:p>
    <w:p w14:paraId="377532C8"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1) якщо пенсія призначена на підставі документів, що містять недостовірні відомості;</w:t>
      </w:r>
    </w:p>
    <w:p w14:paraId="2629FDD9"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lastRenderedPageBreak/>
        <w:t>2) на весь час проживання пенсіонера за кордоном, якщо інше не передбачено міжнародним договором України, згода на обов'язковість якого надана Верховною Радою України;</w:t>
      </w:r>
    </w:p>
    <w:p w14:paraId="33FC237B"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3) у разі смерті пенсіонера;</w:t>
      </w:r>
    </w:p>
    <w:p w14:paraId="6AEA019E"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4) у разі неотримання призначеної пенсії протягом 6 місяців підряд;</w:t>
      </w:r>
    </w:p>
    <w:p w14:paraId="2E4D05BB"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5) в інших випадках, передбачених законом.</w:t>
      </w:r>
    </w:p>
    <w:p w14:paraId="5BE1B006"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7C2AAEE4"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Поновлення виплати пенсії здійснюється за рішенням територіального органу Пенсійного фонду протягом 10 днів після з'ясування обставин та наявності умов для відновлення її виплати. Виплата пенсії поновлюється в порядку, передбаченому частиною третьою статті 35 та статтею 46 цього Закону (ст. 49 Закону № 1058-IV).</w:t>
      </w:r>
    </w:p>
    <w:p w14:paraId="0C84636E"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4DE73D84"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Постановою Кабінету Міністрів України від 01 жовтня 2014 року № 509 «Про облік внутрішньо переміщених осіб» затверджено Порядок оформлення і видачі довідки про взяття на облік внутрішньо переміщеної особи, пунктами 1 та 2 якого передбачено:</w:t>
      </w:r>
    </w:p>
    <w:p w14:paraId="3B2FC087"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1F9D123"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Довідка про взяття на облік внутрішньо переміщеної особи (далі - довідка) є документом, який підтверджує факт внутрішнього переміщення і взяття на облік внутрішньо переміщеної особи» (пункт 1).</w:t>
      </w:r>
    </w:p>
    <w:p w14:paraId="57D8FA3D"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A04DDC9"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із заявою про взяття на облік, форму якої затверджує </w:t>
      </w:r>
      <w:proofErr w:type="spellStart"/>
      <w:r w:rsidRPr="000E4EAE">
        <w:rPr>
          <w:rFonts w:ascii="Times New Roman" w:eastAsia="Times New Roman" w:hAnsi="Times New Roman" w:cs="Times New Roman"/>
          <w:lang w:eastAsia="ru-RU"/>
        </w:rPr>
        <w:t>Мінсоцполітики</w:t>
      </w:r>
      <w:proofErr w:type="spellEnd"/>
      <w:r w:rsidRPr="000E4EAE">
        <w:rPr>
          <w:rFonts w:ascii="Times New Roman" w:eastAsia="Times New Roman" w:hAnsi="Times New Roman" w:cs="Times New Roman"/>
          <w:lang w:eastAsia="ru-RU"/>
        </w:rPr>
        <w:t xml:space="preserve">, до структурного підрозділу з питань соціального захисту населення районних, </w:t>
      </w:r>
      <w:proofErr w:type="spellStart"/>
      <w:r w:rsidRPr="000E4EAE">
        <w:rPr>
          <w:rFonts w:ascii="Times New Roman" w:eastAsia="Times New Roman" w:hAnsi="Times New Roman" w:cs="Times New Roman"/>
          <w:lang w:eastAsia="ru-RU"/>
        </w:rPr>
        <w:t>районних</w:t>
      </w:r>
      <w:proofErr w:type="spellEnd"/>
      <w:r w:rsidRPr="000E4EAE">
        <w:rPr>
          <w:rFonts w:ascii="Times New Roman" w:eastAsia="Times New Roman" w:hAnsi="Times New Roman" w:cs="Times New Roman"/>
          <w:lang w:eastAsia="ru-RU"/>
        </w:rPr>
        <w:t xml:space="preserve"> у м. Києві держадміністрацій, виконавчих органів міських, районних у містах (у разі утворення) рад (пункт 2).</w:t>
      </w:r>
    </w:p>
    <w:p w14:paraId="67BD49E0"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3C7F8C1"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08 червня 2016 року Кабінет Міністрів України прийняв постанову № 365 «Деякі питання здійснення соціальних виплат внутрішньо переміщеним особам», пунктом 1 якої затверджено Порядок призначення (відновлення) соціальних виплат внутрішньо переміщеним особам та Порядок здійснення контролю за проведенням соціальних виплат внутрішньо переміщеним особам за місцем їх фактичного проживання /перебування.</w:t>
      </w:r>
    </w:p>
    <w:p w14:paraId="099EF0EA"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18CEA98"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Пунктом 4 Порядку призначення (відновлення) соціальних виплат внутрішньо переміщеним особам установлено, що соціальні виплати внутрішньо переміщеним особам призначаються і виплачуються […] територіальними органами Пенсійного фонду України […] за місцем їх фактичного проживання/перебування, незалежно від факту реєстрації місця проживання/перебування.</w:t>
      </w:r>
    </w:p>
    <w:p w14:paraId="06109BCB"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463574AA"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Згідно з пунктом 2 Порядку здійснення контролю за проведенням соціальних виплат внутрішньо переміщеним особам за місцем їх фактичного проживання /перебування: контроль за проведенням соціальних виплат внутрішньо переміщеним особам здійснюють структурні підрозділи з питань соціального захисту населення районних, </w:t>
      </w:r>
      <w:proofErr w:type="spellStart"/>
      <w:r w:rsidRPr="000E4EAE">
        <w:rPr>
          <w:rFonts w:ascii="Times New Roman" w:eastAsia="Times New Roman" w:hAnsi="Times New Roman" w:cs="Times New Roman"/>
          <w:lang w:eastAsia="ru-RU"/>
        </w:rPr>
        <w:t>районних</w:t>
      </w:r>
      <w:proofErr w:type="spellEnd"/>
      <w:r w:rsidRPr="000E4EAE">
        <w:rPr>
          <w:rFonts w:ascii="Times New Roman" w:eastAsia="Times New Roman" w:hAnsi="Times New Roman" w:cs="Times New Roman"/>
          <w:lang w:eastAsia="ru-RU"/>
        </w:rPr>
        <w:t xml:space="preserve"> у м. Києві держадміністрацій, виконавчих органів міських, районних у містах (у разі утворення) рад (далі - структурні підрозділи з питань соціального захисту населення) шляхом відвідування не рідше ніж одного разу на шість місяців фактичного місця проживання/перебування внутрішньо переміщеної особи, про що складається акт обстеження матеріально-побутових умов сім'ї за формою, встановленою </w:t>
      </w:r>
      <w:proofErr w:type="spellStart"/>
      <w:r w:rsidRPr="000E4EAE">
        <w:rPr>
          <w:rFonts w:ascii="Times New Roman" w:eastAsia="Times New Roman" w:hAnsi="Times New Roman" w:cs="Times New Roman"/>
          <w:lang w:eastAsia="ru-RU"/>
        </w:rPr>
        <w:t>Мінсоцполітики</w:t>
      </w:r>
      <w:proofErr w:type="spellEnd"/>
      <w:r w:rsidRPr="000E4EAE">
        <w:rPr>
          <w:rFonts w:ascii="Times New Roman" w:eastAsia="Times New Roman" w:hAnsi="Times New Roman" w:cs="Times New Roman"/>
          <w:lang w:eastAsia="ru-RU"/>
        </w:rPr>
        <w:t>. Якщо в Єдиній інформаційній базі даних про внутрішньо переміщених осіб є інформація щодо проходження особою фізичної ідентифікації в публічному акціонерному товаристві «Державний ощадний банк України», чергова перевірка у відповідному періоді не проводиться. […]</w:t>
      </w:r>
    </w:p>
    <w:p w14:paraId="0BC98743"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4D56BF39"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lastRenderedPageBreak/>
        <w:t>Згідно з пунктом 12 Порядку здійснення контролю за проведенням соціальних виплат внутрішньо переміщеним особам за місцем їх фактичного проживання /перебування:</w:t>
      </w:r>
    </w:p>
    <w:p w14:paraId="13F2DC28"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6F493F7"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Соціальні виплати припиняються у разі:</w:t>
      </w:r>
    </w:p>
    <w:p w14:paraId="4FDD55BA"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1) наявності підстав, передбачених законодавством щодо умов призначення відповідного виду соціальної виплати;</w:t>
      </w:r>
    </w:p>
    <w:p w14:paraId="792EA918"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2) встановлення факту відсутності внутрішньо переміщеної особи за фактичним місцем проживання/перебування згідно з актом обстеження матеріально-побутових умов сім'ї;</w:t>
      </w:r>
    </w:p>
    <w:p w14:paraId="0E19E679"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3) отримання рекомендацій Мінфіну щодо фактів, виявлених під час здійснення верифікації соціальних виплат;</w:t>
      </w:r>
    </w:p>
    <w:p w14:paraId="12AB60E3"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4) скасування довідки внутрішньо переміщеної особи з підстав, визначених статтею 12 Закону України «Про забезпечення прав і свобод внутрішньо переміщених осіб»;</w:t>
      </w:r>
    </w:p>
    <w:p w14:paraId="53B0AF64"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5) отримання інформації від </w:t>
      </w:r>
      <w:proofErr w:type="spellStart"/>
      <w:r w:rsidRPr="000E4EAE">
        <w:rPr>
          <w:rFonts w:ascii="Times New Roman" w:eastAsia="Times New Roman" w:hAnsi="Times New Roman" w:cs="Times New Roman"/>
          <w:lang w:eastAsia="ru-RU"/>
        </w:rPr>
        <w:t>Держприкордонслужби</w:t>
      </w:r>
      <w:proofErr w:type="spellEnd"/>
      <w:r w:rsidRPr="000E4EAE">
        <w:rPr>
          <w:rFonts w:ascii="Times New Roman" w:eastAsia="Times New Roman" w:hAnsi="Times New Roman" w:cs="Times New Roman"/>
          <w:lang w:eastAsia="ru-RU"/>
        </w:rPr>
        <w:t xml:space="preserve">, МВС, СБУ, Мінфіну, Національної поліції, ДМС, </w:t>
      </w:r>
      <w:proofErr w:type="spellStart"/>
      <w:r w:rsidRPr="000E4EAE">
        <w:rPr>
          <w:rFonts w:ascii="Times New Roman" w:eastAsia="Times New Roman" w:hAnsi="Times New Roman" w:cs="Times New Roman"/>
          <w:lang w:eastAsia="ru-RU"/>
        </w:rPr>
        <w:t>Держфінінспекції</w:t>
      </w:r>
      <w:proofErr w:type="spellEnd"/>
      <w:r w:rsidRPr="000E4EAE">
        <w:rPr>
          <w:rFonts w:ascii="Times New Roman" w:eastAsia="Times New Roman" w:hAnsi="Times New Roman" w:cs="Times New Roman"/>
          <w:lang w:eastAsia="ru-RU"/>
        </w:rPr>
        <w:t xml:space="preserve">, </w:t>
      </w:r>
      <w:proofErr w:type="spellStart"/>
      <w:r w:rsidRPr="000E4EAE">
        <w:rPr>
          <w:rFonts w:ascii="Times New Roman" w:eastAsia="Times New Roman" w:hAnsi="Times New Roman" w:cs="Times New Roman"/>
          <w:lang w:eastAsia="ru-RU"/>
        </w:rPr>
        <w:t>Держаудитслужби</w:t>
      </w:r>
      <w:proofErr w:type="spellEnd"/>
      <w:r w:rsidRPr="000E4EAE">
        <w:rPr>
          <w:rFonts w:ascii="Times New Roman" w:eastAsia="Times New Roman" w:hAnsi="Times New Roman" w:cs="Times New Roman"/>
          <w:lang w:eastAsia="ru-RU"/>
        </w:rPr>
        <w:t xml:space="preserve"> та інших органів виконавчої влади та органів місцевого самоврядування.</w:t>
      </w:r>
    </w:p>
    <w:p w14:paraId="3C4581BF"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518F3DE0"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У ст. 49 Закону №1058-IV зазначені підстави припинення та поновлення виплати пенсії. У частині 1 цієї статті визначено, що виплата пенсії за рішенням територіальних органів Пенсійного фонду або за рішенням суду припиняється: </w:t>
      </w:r>
    </w:p>
    <w:p w14:paraId="7F458AC5"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1) якщо пенсія призначена на підставі документів, що містять недостовірні відомості; </w:t>
      </w:r>
    </w:p>
    <w:p w14:paraId="29E9A3F3"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2) на весь час проживання пенсіонера за кордоном, якщо інше не передбачено міжнародним договором України, згода на обов'язковість якого надана Верховною Радою України; </w:t>
      </w:r>
    </w:p>
    <w:p w14:paraId="034368D7"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3) у разі смерті пенсіонера; </w:t>
      </w:r>
    </w:p>
    <w:p w14:paraId="4C199F20"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4) у разі неотримання призначеної пенсії протягом 6 місяців підряд;</w:t>
      </w:r>
    </w:p>
    <w:p w14:paraId="0DFA701D"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5) в інших випадках, передбачених законом.</w:t>
      </w:r>
    </w:p>
    <w:p w14:paraId="5BABB8B6"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5DA1673"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Відповідно до норм Закону №1058-IV припинення виплати пенсії можливе лише за умови прийняття пенсійним органом відповідного рішення і лише з підстав, визначених статтею 49 Закону №1058-IV.</w:t>
      </w:r>
    </w:p>
    <w:p w14:paraId="7A9C2F09"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54C576BC"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Також слід зазначити, що за змістом конституційних норм, Кабінет Міністрів України не наділений правом вирішувати питання, які належать до виключної компетенції Верховної Ради України, так само як і приймати правові акти, які підміняють або суперечать законам України.</w:t>
      </w:r>
    </w:p>
    <w:p w14:paraId="3668FDEA"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74E1B7E5"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Згідно з п. 6 ч. 1 ст. 92 Конституції України виключно законами України визначаються, зокрема: основи соціального захисту.</w:t>
      </w:r>
    </w:p>
    <w:p w14:paraId="1258CDBF"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73D9CE1C"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Конституційне поняття «Закон України», на відміну від поняття «законодавство України», не підлягає розширеному тлумаченню, це – нормативно-правовий акт, прийнятий Верховною Радою України в межах повноважень. Зміни до закону вносяться за відповідно встановленою процедурою Верховною Радою України шляхом прийняття закону про внесення змін. Нормативно-правові акти Кабінету Міністрів України є підзаконними, а тому не можуть обмежувати права громадян, які встановлено законами.</w:t>
      </w:r>
    </w:p>
    <w:p w14:paraId="05C4EB15"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E7B2F1C"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Таким чином, посилання відповідача на постанову Кабінету Міністрів України Кабміну є безпідставним, оскільки постанови Кабінету Міністрів України є підзаконними нормативно-правовими актами, у зв'язку з чим при вирішенні спірних правовідносин слід керуватися правовим актом, який має вищу юридичну силу, у цьому випадку - Законом №1058-IV.</w:t>
      </w:r>
    </w:p>
    <w:p w14:paraId="06CB4501"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F22E632"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Таким чином, припиняючи нарахування та виплату пенсії позивачу за відсутності передбачених законами України підстав, відповідач порушив його право на її отримання.</w:t>
      </w:r>
    </w:p>
    <w:p w14:paraId="38E5D3CC"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3FB0576" w14:textId="77777777" w:rsidR="000E4EAE" w:rsidRPr="000E4EAE" w:rsidRDefault="000E4EAE" w:rsidP="000E4EAE">
      <w:p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Вказана правова позиція викладена у рішенні Верховного Суду від 03.05.2018 року у зразковій справі про припинення виплати пенсії внутрішньо переміщеній особі №805/402/18 (провадження № </w:t>
      </w:r>
      <w:proofErr w:type="spellStart"/>
      <w:r w:rsidRPr="000E4EAE">
        <w:rPr>
          <w:rFonts w:ascii="Times New Roman" w:eastAsia="Times New Roman" w:hAnsi="Times New Roman" w:cs="Times New Roman"/>
          <w:lang w:eastAsia="ru-RU"/>
        </w:rPr>
        <w:t>Пз</w:t>
      </w:r>
      <w:proofErr w:type="spellEnd"/>
      <w:r w:rsidRPr="000E4EAE">
        <w:rPr>
          <w:rFonts w:ascii="Times New Roman" w:eastAsia="Times New Roman" w:hAnsi="Times New Roman" w:cs="Times New Roman"/>
          <w:lang w:eastAsia="ru-RU"/>
        </w:rPr>
        <w:t>/9901/20/18).</w:t>
      </w:r>
    </w:p>
    <w:p w14:paraId="300D5D3B"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BBE605A"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У відповідності до вимог статті 8 Кодексу адміністративного судочинства України суд при вирішенні справи керується принципом верховенства права, відповідно до якого зокрема людина, її права та свободи визнаються найвищими цінностями та визначають зміст і спрямованість діяльності держави. Суд застосовує принцип верховенства права з урахуванням судової практики Європейського Суду з прав людини.</w:t>
      </w:r>
    </w:p>
    <w:p w14:paraId="21830DDA"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BB71DAA"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Статтею 1 Першого протоколу до Конвенції про захист прав людини і основоположних свобод визначено, що кожна фізична або юридична особа має право мирно володіти своїм майном. Ніхто не може бути позбавлений своєї власності інакше як в інтересах суспільства і на умовах, передбачених законом і загальними принципами міжнародного права. Проте попередні положення жодним чином не обмежують право держави вводити в дію такі закони, які вона вважає за необхідне, щоб здійснювати контроль за користуванням майном відповідно до загальних інтересів або для забезпечення сплати податків чи інших зборів або штрафів.</w:t>
      </w:r>
    </w:p>
    <w:p w14:paraId="7AF9E8CF"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065362C"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Принцип збалансованості інтересів людини з інтересами суспільства сформульовано у рішенні від 7 липня 1989 року у справі «</w:t>
      </w:r>
      <w:proofErr w:type="spellStart"/>
      <w:r w:rsidRPr="000E4EAE">
        <w:rPr>
          <w:rFonts w:ascii="Times New Roman" w:eastAsia="Times New Roman" w:hAnsi="Times New Roman" w:cs="Times New Roman"/>
          <w:lang w:eastAsia="ru-RU"/>
        </w:rPr>
        <w:t>Сорінг</w:t>
      </w:r>
      <w:proofErr w:type="spellEnd"/>
      <w:r w:rsidRPr="000E4EAE">
        <w:rPr>
          <w:rFonts w:ascii="Times New Roman" w:eastAsia="Times New Roman" w:hAnsi="Times New Roman" w:cs="Times New Roman"/>
          <w:lang w:eastAsia="ru-RU"/>
        </w:rPr>
        <w:t xml:space="preserve"> проти Сполученого Королівства». Суд зазначив, що Конвенція про захист прав людини та основоположних свобод 1950 року (далі Конвенція) «спрямована на пошук справедливого співвідношення між потребами, пов'язаними з інтересами суспільства в цілому, і вимогами захисту основних прав людини».</w:t>
      </w:r>
    </w:p>
    <w:p w14:paraId="25DC2242"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91B0384" w14:textId="77777777" w:rsidR="000E4EAE" w:rsidRPr="000E4EAE" w:rsidRDefault="000E4EAE" w:rsidP="006549DB">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У рішенні від 17 жовтня 1986 року у справі «Ріс проти Сполученого Королівства» Суд зазначив, що, з'ясовуючи, чи існує позитивне зобов'язання стосовно людини, «належить врахувати справедливий баланс, який має бути встановлений між інтересами всього суспільства й інтересами окремої людини».</w:t>
      </w:r>
    </w:p>
    <w:p w14:paraId="6C6281A4"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1A14749B" w14:textId="77777777"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У рішенні від 26 червня 2016 по справі «</w:t>
      </w:r>
      <w:proofErr w:type="spellStart"/>
      <w:r w:rsidRPr="000E4EAE">
        <w:rPr>
          <w:rFonts w:ascii="Times New Roman" w:eastAsia="Times New Roman" w:hAnsi="Times New Roman" w:cs="Times New Roman"/>
          <w:lang w:eastAsia="ru-RU"/>
        </w:rPr>
        <w:t>Суханов</w:t>
      </w:r>
      <w:proofErr w:type="spellEnd"/>
      <w:r w:rsidRPr="000E4EAE">
        <w:rPr>
          <w:rFonts w:ascii="Times New Roman" w:eastAsia="Times New Roman" w:hAnsi="Times New Roman" w:cs="Times New Roman"/>
          <w:lang w:eastAsia="ru-RU"/>
        </w:rPr>
        <w:t xml:space="preserve"> та Ільченко проти України» (</w:t>
      </w:r>
      <w:proofErr w:type="spellStart"/>
      <w:r w:rsidRPr="000E4EAE">
        <w:rPr>
          <w:rFonts w:ascii="Times New Roman" w:eastAsia="Times New Roman" w:hAnsi="Times New Roman" w:cs="Times New Roman"/>
          <w:lang w:eastAsia="ru-RU"/>
        </w:rPr>
        <w:t>CASEOFSUKHANOVANDILCHENKOv</w:t>
      </w:r>
      <w:proofErr w:type="spellEnd"/>
      <w:r w:rsidRPr="000E4EAE">
        <w:rPr>
          <w:rFonts w:ascii="Times New Roman" w:eastAsia="Times New Roman" w:hAnsi="Times New Roman" w:cs="Times New Roman"/>
          <w:lang w:eastAsia="ru-RU"/>
        </w:rPr>
        <w:t xml:space="preserve">. UKRAINE) заяви № 68385/10 та 71378/10 в § 53 Суд повторив, що першим і найголовнішим правилом статті 1 Першого протоколу є те, що будь-яке втручання державних органів у право на мирне володіння майном має бути законним і повинно переслідувати легітимну мету «в інтересах суспільства». Будь-яке втручання також повинно бути пропорційним по відношенню до переслідуваної мети. Іншими словами, має бути забезпечено «справедливий баланс» між загальними інтересами суспільства та обов'язком захисту основоположних прав конкретної особи. Необхідного балансу не буде досягнуто, якщо на відповідну особу або осіб буде покладено особистий та надмірний тягар (див. серед багатьох інших джерел рішення у справі </w:t>
      </w:r>
      <w:proofErr w:type="spellStart"/>
      <w:r w:rsidRPr="000E4EAE">
        <w:rPr>
          <w:rFonts w:ascii="Times New Roman" w:eastAsia="Times New Roman" w:hAnsi="Times New Roman" w:cs="Times New Roman"/>
          <w:lang w:eastAsia="ru-RU"/>
        </w:rPr>
        <w:t>FormerKingofGreeceandOthersv</w:t>
      </w:r>
      <w:proofErr w:type="spellEnd"/>
      <w:r w:rsidRPr="000E4EAE">
        <w:rPr>
          <w:rFonts w:ascii="Times New Roman" w:eastAsia="Times New Roman" w:hAnsi="Times New Roman" w:cs="Times New Roman"/>
          <w:lang w:eastAsia="ru-RU"/>
        </w:rPr>
        <w:t xml:space="preserve">. </w:t>
      </w:r>
      <w:proofErr w:type="spellStart"/>
      <w:r w:rsidRPr="000E4EAE">
        <w:rPr>
          <w:rFonts w:ascii="Times New Roman" w:eastAsia="Times New Roman" w:hAnsi="Times New Roman" w:cs="Times New Roman"/>
          <w:lang w:eastAsia="ru-RU"/>
        </w:rPr>
        <w:t>Greece</w:t>
      </w:r>
      <w:proofErr w:type="spellEnd"/>
      <w:r w:rsidRPr="000E4EAE">
        <w:rPr>
          <w:rFonts w:ascii="Times New Roman" w:eastAsia="Times New Roman" w:hAnsi="Times New Roman" w:cs="Times New Roman"/>
          <w:lang w:eastAsia="ru-RU"/>
        </w:rPr>
        <w:t xml:space="preserve">, заява № 25701/94, </w:t>
      </w:r>
      <w:proofErr w:type="spellStart"/>
      <w:r w:rsidRPr="000E4EAE">
        <w:rPr>
          <w:rFonts w:ascii="Times New Roman" w:eastAsia="Times New Roman" w:hAnsi="Times New Roman" w:cs="Times New Roman"/>
          <w:lang w:eastAsia="ru-RU"/>
        </w:rPr>
        <w:t>п.п</w:t>
      </w:r>
      <w:proofErr w:type="spellEnd"/>
      <w:r w:rsidRPr="000E4EAE">
        <w:rPr>
          <w:rFonts w:ascii="Times New Roman" w:eastAsia="Times New Roman" w:hAnsi="Times New Roman" w:cs="Times New Roman"/>
          <w:lang w:eastAsia="ru-RU"/>
        </w:rPr>
        <w:t>. 79 та 82, ЄСПЛ 2000-ХІІ).</w:t>
      </w:r>
    </w:p>
    <w:p w14:paraId="1DCA13BC"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C63DA54" w14:textId="77777777"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Враховуючи загальні принципи міжнародного права, викладені у наведених вище рішеннях Європейського суду з прав людини, можна зробити висновок, що у спірних правовідносинах позивач не може бути позбавленим права на отримання пенсії у зв'язку з отриманням певної інформації від відповідних органів влади.</w:t>
      </w:r>
    </w:p>
    <w:p w14:paraId="4DBBA9D9"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36FC1E0" w14:textId="77777777"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Окрім цього, ч. 2 ст. 46 Закону України «Про загальнообов'язкове державне пенсійне страхування» передбачено, що нараховані суми пенсії, не отримані з вини органу, що призначає і виплачує пенсію, виплачуються за минулий час без обмеження будь-яким строком з нарахуванням компенсації втрати частини доходів.</w:t>
      </w:r>
    </w:p>
    <w:p w14:paraId="616D7242"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EC53D8C" w14:textId="77777777"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lastRenderedPageBreak/>
        <w:t>Компенсація втрати частини пенсії у зв'язку з порушенням строків її виплати пенсіонерам здійснюється згідно із законом.</w:t>
      </w:r>
    </w:p>
    <w:p w14:paraId="2FD6E918"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2B91143" w14:textId="77777777"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Відповідно до ст. 1 Закону України «Про компенсацію громадянам частини доходів у зв'язку з порушенням строків їх виплати» від 19.10.2000 року № 2050-ІІІ, підприємства, установи і організації всіх форм власності та господарювання здійснюють компенсацію громадянам втрати частини доходів у випадку порушення встановлених стоків їх виплати, у тому числі з вини власника або уповноваженого ним органу (особи).</w:t>
      </w:r>
    </w:p>
    <w:p w14:paraId="70D8257B"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F22E056" w14:textId="77777777"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Відповідно до ст. 2 Закону № 2050, компенсація провадиться у разі затримки на один і більше календарних місяців виплати доходів, нарахованих громадянам за період починаючи з дня набрання чинності цим Законом. Під доходами у цьому законі слід розуміти грошові доходи громадян, які вони одержують на території України і які не мають разового характеру, зокрема, пенсії.</w:t>
      </w:r>
    </w:p>
    <w:p w14:paraId="6805186F"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6874852" w14:textId="1991C77D" w:rsidR="000E4EAE" w:rsidRPr="000E4EAE" w:rsidRDefault="000E4EAE" w:rsidP="00346293">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Таким чином, я вважаю, що відповідно до Закону «Про компенсацію громадянам частини доходів у зв'язку з порушенням строків їх виплати» від 19.10.2000 року № 2050-ІІІ та Порядку проведення компенсацій громадянам частини доходів у зв'язку з порушенням термінів їх виплати, затвердженого постановою Кабінету міністрів України від 21.02.2001 року №159 необхідно зобов'язання відповідача нарахувати та виплатити мені компенсацію втрати частини пенсії у зв’язку з порушенням строків її виплати з </w:t>
      </w:r>
      <w:r w:rsidR="00503721">
        <w:rPr>
          <w:rFonts w:ascii="Times New Roman" w:eastAsia="Times New Roman" w:hAnsi="Times New Roman" w:cs="Times New Roman"/>
          <w:lang w:eastAsia="ru-RU"/>
        </w:rPr>
        <w:t>«___» ___________ _______</w:t>
      </w:r>
      <w:r w:rsidR="00503721"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503721">
        <w:rPr>
          <w:rFonts w:ascii="Times New Roman" w:eastAsia="Times New Roman" w:hAnsi="Times New Roman" w:cs="Times New Roman"/>
          <w:lang w:eastAsia="ru-RU"/>
        </w:rPr>
        <w:t>«___» ___________ _______</w:t>
      </w:r>
      <w:r w:rsidR="00503721"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та </w:t>
      </w:r>
      <w:r w:rsidR="00503721">
        <w:rPr>
          <w:rFonts w:ascii="Times New Roman" w:eastAsia="Times New Roman" w:hAnsi="Times New Roman" w:cs="Times New Roman"/>
          <w:lang w:eastAsia="ru-RU"/>
        </w:rPr>
        <w:t>«___» ___________ _______</w:t>
      </w:r>
      <w:r w:rsidR="00503721"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503721">
        <w:rPr>
          <w:rFonts w:ascii="Times New Roman" w:eastAsia="Times New Roman" w:hAnsi="Times New Roman" w:cs="Times New Roman"/>
          <w:lang w:eastAsia="ru-RU"/>
        </w:rPr>
        <w:t>«___» ___________ _______</w:t>
      </w:r>
      <w:r w:rsidR="00503721"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w:t>
      </w:r>
    </w:p>
    <w:p w14:paraId="2EEE3E24"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4D2C871"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56056F7" w14:textId="77777777" w:rsidR="000E4EAE" w:rsidRPr="000E4EAE" w:rsidRDefault="000E4EAE" w:rsidP="00503721">
      <w:pPr>
        <w:spacing w:after="0" w:line="240" w:lineRule="auto"/>
        <w:ind w:firstLine="720"/>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На підставі викладеного і керуючись </w:t>
      </w:r>
      <w:r w:rsidRPr="000E4EAE">
        <w:rPr>
          <w:rFonts w:ascii="Times New Roman" w:eastAsia="Times New Roman" w:hAnsi="Times New Roman" w:cs="Times New Roman"/>
          <w:lang w:val="ru-RU" w:eastAsia="ru-RU"/>
        </w:rPr>
        <w:t xml:space="preserve">ст. ст. </w:t>
      </w:r>
      <w:r w:rsidRPr="000E4EAE">
        <w:rPr>
          <w:rFonts w:ascii="Times New Roman" w:eastAsia="Times New Roman" w:hAnsi="Times New Roman" w:cs="Times New Roman"/>
          <w:lang w:eastAsia="ru-RU"/>
        </w:rPr>
        <w:t xml:space="preserve">5, 19, 160, 161 КАС України, - </w:t>
      </w:r>
    </w:p>
    <w:p w14:paraId="7BF5193E"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300929F9"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6A9BFF09" w14:textId="77777777" w:rsidR="000E4EAE" w:rsidRPr="00503721" w:rsidRDefault="000E4EAE" w:rsidP="00503721">
      <w:pPr>
        <w:spacing w:after="0" w:line="240" w:lineRule="auto"/>
        <w:jc w:val="center"/>
        <w:rPr>
          <w:rFonts w:ascii="Times New Roman" w:eastAsia="Times New Roman" w:hAnsi="Times New Roman" w:cs="Times New Roman"/>
          <w:b/>
          <w:lang w:eastAsia="ru-RU"/>
        </w:rPr>
      </w:pPr>
      <w:r w:rsidRPr="00503721">
        <w:rPr>
          <w:rFonts w:ascii="Times New Roman" w:eastAsia="Times New Roman" w:hAnsi="Times New Roman" w:cs="Times New Roman"/>
          <w:b/>
          <w:lang w:eastAsia="ru-RU"/>
        </w:rPr>
        <w:t>ПРОШУ СУД:</w:t>
      </w:r>
    </w:p>
    <w:p w14:paraId="7D93E457"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DABE946" w14:textId="6F3F9434" w:rsidR="000E4EAE" w:rsidRPr="000E4EAE" w:rsidRDefault="000E4EAE" w:rsidP="000E4EAE">
      <w:pPr>
        <w:numPr>
          <w:ilvl w:val="0"/>
          <w:numId w:val="1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Визнати протиправною бездіяльність Головного управління Пенсійного фонду України в Дніпропетровській області (код ЄДРПОУ 21910427, місцезнаходження: 49004, </w:t>
      </w:r>
      <w:proofErr w:type="spellStart"/>
      <w:r w:rsidRPr="000E4EAE">
        <w:rPr>
          <w:rFonts w:ascii="Times New Roman" w:eastAsia="Times New Roman" w:hAnsi="Times New Roman" w:cs="Times New Roman"/>
          <w:lang w:eastAsia="ru-RU"/>
        </w:rPr>
        <w:t>м.Дніпро</w:t>
      </w:r>
      <w:proofErr w:type="spellEnd"/>
      <w:r w:rsidRPr="000E4EAE">
        <w:rPr>
          <w:rFonts w:ascii="Times New Roman" w:eastAsia="Times New Roman" w:hAnsi="Times New Roman" w:cs="Times New Roman"/>
          <w:lang w:eastAsia="ru-RU"/>
        </w:rPr>
        <w:t xml:space="preserve">, </w:t>
      </w:r>
      <w:proofErr w:type="spellStart"/>
      <w:r w:rsidRPr="000E4EAE">
        <w:rPr>
          <w:rFonts w:ascii="Times New Roman" w:eastAsia="Times New Roman" w:hAnsi="Times New Roman" w:cs="Times New Roman"/>
          <w:lang w:eastAsia="ru-RU"/>
        </w:rPr>
        <w:t>вул.Набережна</w:t>
      </w:r>
      <w:proofErr w:type="spellEnd"/>
      <w:r w:rsidRPr="000E4EAE">
        <w:rPr>
          <w:rFonts w:ascii="Times New Roman" w:eastAsia="Times New Roman" w:hAnsi="Times New Roman" w:cs="Times New Roman"/>
          <w:lang w:eastAsia="ru-RU"/>
        </w:rPr>
        <w:t xml:space="preserve"> Перемоги, 26) щодо не виплати заборгованості </w:t>
      </w:r>
      <w:r w:rsidR="00FE1700">
        <w:rPr>
          <w:rFonts w:ascii="Times New Roman" w:eastAsia="Times New Roman" w:hAnsi="Times New Roman" w:cs="Times New Roman"/>
          <w:lang w:eastAsia="ru-RU"/>
        </w:rPr>
        <w:t>ПІП</w:t>
      </w:r>
      <w:r w:rsidRPr="000E4EAE">
        <w:rPr>
          <w:rFonts w:ascii="Times New Roman" w:eastAsia="Times New Roman" w:hAnsi="Times New Roman" w:cs="Times New Roman"/>
          <w:lang w:eastAsia="ru-RU"/>
        </w:rPr>
        <w:t xml:space="preserve"> (РНОКПП </w:t>
      </w:r>
      <w:r w:rsidR="00FE1700">
        <w:rPr>
          <w:rFonts w:ascii="Times New Roman" w:eastAsia="Times New Roman" w:hAnsi="Times New Roman" w:cs="Times New Roman"/>
          <w:lang w:eastAsia="ru-RU"/>
        </w:rPr>
        <w:t>______________)</w:t>
      </w:r>
      <w:r w:rsidRPr="000E4EAE">
        <w:rPr>
          <w:rFonts w:ascii="Times New Roman" w:eastAsia="Times New Roman" w:hAnsi="Times New Roman" w:cs="Times New Roman"/>
          <w:lang w:eastAsia="ru-RU"/>
        </w:rPr>
        <w:t xml:space="preserve"> за пенсійними виплатами, яка виникла у період з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та з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w:t>
      </w:r>
    </w:p>
    <w:p w14:paraId="3720EC16"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50DD0AD" w14:textId="6DA2D485" w:rsidR="000E4EAE" w:rsidRPr="000E4EAE" w:rsidRDefault="000E4EAE" w:rsidP="000E4EAE">
      <w:pPr>
        <w:numPr>
          <w:ilvl w:val="0"/>
          <w:numId w:val="1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Зобов'язати Головне управління Пенсійного фонду України у Дніпропетровській області (код ЄДРПОУ - 21910427, місцезнаходження: 49004, м. Дніпро, вул. Набережна Перемоги, 26) поновити виплату пенсії та виплатити заборгованість </w:t>
      </w:r>
      <w:r w:rsidR="00FE1700">
        <w:rPr>
          <w:rFonts w:ascii="Times New Roman" w:eastAsia="Times New Roman" w:hAnsi="Times New Roman" w:cs="Times New Roman"/>
          <w:lang w:eastAsia="ru-RU"/>
        </w:rPr>
        <w:t>ПІП</w:t>
      </w:r>
      <w:r w:rsidRPr="000E4EAE">
        <w:rPr>
          <w:rFonts w:ascii="Times New Roman" w:eastAsia="Times New Roman" w:hAnsi="Times New Roman" w:cs="Times New Roman"/>
          <w:lang w:eastAsia="ru-RU"/>
        </w:rPr>
        <w:t xml:space="preserve">  (РНОКПП </w:t>
      </w:r>
      <w:r w:rsidR="00FE1700">
        <w:rPr>
          <w:rFonts w:ascii="Times New Roman" w:eastAsia="Times New Roman" w:hAnsi="Times New Roman" w:cs="Times New Roman"/>
          <w:lang w:eastAsia="ru-RU"/>
        </w:rPr>
        <w:t>__________</w:t>
      </w:r>
      <w:r w:rsidRPr="000E4EAE">
        <w:rPr>
          <w:rFonts w:ascii="Times New Roman" w:eastAsia="Times New Roman" w:hAnsi="Times New Roman" w:cs="Times New Roman"/>
          <w:lang w:eastAsia="ru-RU"/>
        </w:rPr>
        <w:t xml:space="preserve">) за пенсійними виплатами, яка виникла у період з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та з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по </w:t>
      </w:r>
      <w:r w:rsidR="00FE1700">
        <w:rPr>
          <w:rFonts w:ascii="Times New Roman" w:eastAsia="Times New Roman" w:hAnsi="Times New Roman" w:cs="Times New Roman"/>
          <w:lang w:eastAsia="ru-RU"/>
        </w:rPr>
        <w:t>«___» ___________ _______</w:t>
      </w:r>
      <w:r w:rsidR="00FE1700" w:rsidRPr="000E4EAE">
        <w:rPr>
          <w:rFonts w:ascii="Times New Roman" w:eastAsia="Times New Roman" w:hAnsi="Times New Roman" w:cs="Times New Roman"/>
          <w:lang w:eastAsia="ru-RU"/>
        </w:rPr>
        <w:t xml:space="preserve"> року </w:t>
      </w:r>
      <w:r w:rsidRPr="000E4EAE">
        <w:rPr>
          <w:rFonts w:ascii="Times New Roman" w:eastAsia="Times New Roman" w:hAnsi="Times New Roman" w:cs="Times New Roman"/>
          <w:lang w:eastAsia="ru-RU"/>
        </w:rPr>
        <w:t xml:space="preserve">з розглядом питання щодо компенсації втрати частини доходів. </w:t>
      </w:r>
    </w:p>
    <w:p w14:paraId="7E0B37AA"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0F636527" w14:textId="41234773" w:rsidR="000E4EAE" w:rsidRPr="000E4EAE" w:rsidRDefault="000E4EAE" w:rsidP="000E4EAE">
      <w:pPr>
        <w:numPr>
          <w:ilvl w:val="0"/>
          <w:numId w:val="12"/>
        </w:numPr>
        <w:spacing w:after="0" w:line="240" w:lineRule="auto"/>
        <w:jc w:val="both"/>
        <w:rPr>
          <w:rFonts w:ascii="Times New Roman" w:eastAsia="Times New Roman" w:hAnsi="Times New Roman" w:cs="Times New Roman"/>
          <w:u w:val="single"/>
          <w:lang w:eastAsia="ru-RU"/>
        </w:rPr>
      </w:pPr>
      <w:r w:rsidRPr="000E4EAE">
        <w:rPr>
          <w:rFonts w:ascii="Times New Roman" w:eastAsia="Times New Roman" w:hAnsi="Times New Roman" w:cs="Times New Roman"/>
          <w:lang w:eastAsia="ru-RU"/>
        </w:rPr>
        <w:t xml:space="preserve">Стягнути на користь </w:t>
      </w:r>
      <w:r w:rsidR="00FE1700">
        <w:rPr>
          <w:rFonts w:ascii="Times New Roman" w:eastAsia="Times New Roman" w:hAnsi="Times New Roman" w:cs="Times New Roman"/>
          <w:lang w:eastAsia="ru-RU"/>
        </w:rPr>
        <w:t>ПІП</w:t>
      </w:r>
      <w:r w:rsidRPr="000E4EAE">
        <w:rPr>
          <w:rFonts w:ascii="Times New Roman" w:eastAsia="Times New Roman" w:hAnsi="Times New Roman" w:cs="Times New Roman"/>
          <w:lang w:eastAsia="ru-RU"/>
        </w:rPr>
        <w:t xml:space="preserve">  (РНОКПП </w:t>
      </w:r>
      <w:r w:rsidR="00FE1700">
        <w:rPr>
          <w:rFonts w:ascii="Times New Roman" w:eastAsia="Times New Roman" w:hAnsi="Times New Roman" w:cs="Times New Roman"/>
          <w:lang w:eastAsia="ru-RU"/>
        </w:rPr>
        <w:t>____________</w:t>
      </w:r>
      <w:r w:rsidRPr="000E4EAE">
        <w:rPr>
          <w:rFonts w:ascii="Times New Roman" w:eastAsia="Times New Roman" w:hAnsi="Times New Roman" w:cs="Times New Roman"/>
          <w:lang w:eastAsia="ru-RU"/>
        </w:rPr>
        <w:t xml:space="preserve">) за рахунок бюджетних асигнувань Головного управління Пенсійного фонду України в Дніпропетровській області (код ЄДРПОУ - 21910427, місцезнаходження: 49004, м. Дніпро, вул. Набережна Перемоги, 26) понесені судові витрати зі сплати судового збору у розмірі </w:t>
      </w:r>
      <w:r w:rsidR="00DD3DDA">
        <w:rPr>
          <w:rFonts w:ascii="Times New Roman" w:eastAsia="Times New Roman" w:hAnsi="Times New Roman" w:cs="Times New Roman"/>
          <w:lang w:eastAsia="ru-RU"/>
        </w:rPr>
        <w:t>________</w:t>
      </w:r>
      <w:r w:rsidRPr="000E4EAE">
        <w:rPr>
          <w:rFonts w:ascii="Times New Roman" w:eastAsia="Times New Roman" w:hAnsi="Times New Roman" w:cs="Times New Roman"/>
          <w:lang w:eastAsia="ru-RU"/>
        </w:rPr>
        <w:t xml:space="preserve"> грн.</w:t>
      </w:r>
      <w:r w:rsidRPr="000E4EAE">
        <w:rPr>
          <w:rFonts w:ascii="Times New Roman" w:eastAsia="Times New Roman" w:hAnsi="Times New Roman" w:cs="Times New Roman"/>
          <w:u w:val="single"/>
          <w:lang w:eastAsia="ru-RU"/>
        </w:rPr>
        <w:t xml:space="preserve"> </w:t>
      </w:r>
    </w:p>
    <w:p w14:paraId="732C4E53" w14:textId="77777777" w:rsidR="000E4EAE" w:rsidRPr="000E4EAE" w:rsidRDefault="000E4EAE" w:rsidP="000E4EAE">
      <w:pPr>
        <w:spacing w:after="0" w:line="240" w:lineRule="auto"/>
        <w:jc w:val="both"/>
        <w:rPr>
          <w:rFonts w:ascii="Times New Roman" w:eastAsia="Times New Roman" w:hAnsi="Times New Roman" w:cs="Times New Roman"/>
          <w:u w:val="single"/>
          <w:lang w:eastAsia="ru-RU"/>
        </w:rPr>
      </w:pPr>
    </w:p>
    <w:p w14:paraId="05C5B919" w14:textId="77777777" w:rsidR="000E4EAE" w:rsidRPr="000E4EAE" w:rsidRDefault="000E4EAE" w:rsidP="000E4EAE">
      <w:pPr>
        <w:spacing w:after="0" w:line="240" w:lineRule="auto"/>
        <w:jc w:val="both"/>
        <w:rPr>
          <w:rFonts w:ascii="Times New Roman" w:eastAsia="Times New Roman" w:hAnsi="Times New Roman" w:cs="Times New Roman"/>
          <w:u w:val="single"/>
          <w:lang w:eastAsia="ru-RU"/>
        </w:rPr>
      </w:pPr>
    </w:p>
    <w:p w14:paraId="0D5A99A0" w14:textId="77777777" w:rsidR="000E4EAE" w:rsidRPr="000E4EAE" w:rsidRDefault="000E4EAE" w:rsidP="000E4EAE">
      <w:pPr>
        <w:spacing w:after="0" w:line="240" w:lineRule="auto"/>
        <w:jc w:val="both"/>
        <w:rPr>
          <w:rFonts w:ascii="Times New Roman" w:eastAsia="Times New Roman" w:hAnsi="Times New Roman" w:cs="Times New Roman"/>
          <w:u w:val="single"/>
          <w:lang w:eastAsia="ru-RU"/>
        </w:rPr>
      </w:pPr>
      <w:r w:rsidRPr="000E4EAE">
        <w:rPr>
          <w:rFonts w:ascii="Times New Roman" w:eastAsia="Times New Roman" w:hAnsi="Times New Roman" w:cs="Times New Roman"/>
          <w:u w:val="single"/>
          <w:lang w:eastAsia="ru-RU"/>
        </w:rPr>
        <w:t>Перелік документів та інших доказів, що додаються:</w:t>
      </w:r>
    </w:p>
    <w:p w14:paraId="67C442AC" w14:textId="77777777"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Копія позовної заяви та копії всіх документів, що додаються до неї, відповідно до кількості відповідачів;</w:t>
      </w:r>
    </w:p>
    <w:p w14:paraId="6F3EBF7C" w14:textId="77777777"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proofErr w:type="spellStart"/>
      <w:r w:rsidRPr="000E4EAE">
        <w:rPr>
          <w:rFonts w:ascii="Times New Roman" w:eastAsia="Times New Roman" w:hAnsi="Times New Roman" w:cs="Times New Roman"/>
          <w:lang w:val="ru-RU" w:eastAsia="ru-RU"/>
        </w:rPr>
        <w:lastRenderedPageBreak/>
        <w:t>Копі</w:t>
      </w:r>
      <w:proofErr w:type="spellEnd"/>
      <w:r w:rsidRPr="000E4EAE">
        <w:rPr>
          <w:rFonts w:ascii="Times New Roman" w:eastAsia="Times New Roman" w:hAnsi="Times New Roman" w:cs="Times New Roman"/>
          <w:lang w:eastAsia="ru-RU"/>
        </w:rPr>
        <w:t xml:space="preserve">я </w:t>
      </w:r>
      <w:r w:rsidRPr="000E4EAE">
        <w:rPr>
          <w:rFonts w:ascii="Times New Roman" w:eastAsia="Times New Roman" w:hAnsi="Times New Roman" w:cs="Times New Roman"/>
          <w:lang w:val="ru-RU" w:eastAsia="ru-RU"/>
        </w:rPr>
        <w:t>паспорт</w:t>
      </w:r>
      <w:r w:rsidRPr="000E4EAE">
        <w:rPr>
          <w:rFonts w:ascii="Times New Roman" w:eastAsia="Times New Roman" w:hAnsi="Times New Roman" w:cs="Times New Roman"/>
          <w:lang w:eastAsia="ru-RU"/>
        </w:rPr>
        <w:t>а громадянина України та РНОКПП позивача (оригінали зазначених документів знаходяться у позивача)</w:t>
      </w:r>
      <w:r w:rsidRPr="000E4EAE">
        <w:rPr>
          <w:rFonts w:ascii="Times New Roman" w:eastAsia="Times New Roman" w:hAnsi="Times New Roman" w:cs="Times New Roman"/>
          <w:lang w:val="ru-RU" w:eastAsia="ru-RU"/>
        </w:rPr>
        <w:t>;</w:t>
      </w:r>
    </w:p>
    <w:p w14:paraId="5544F3AD" w14:textId="711C4AA0"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Копія пенсійного посвідчення позивача серія </w:t>
      </w:r>
      <w:r w:rsidR="00DD3DDA">
        <w:rPr>
          <w:rFonts w:ascii="Times New Roman" w:eastAsia="Times New Roman" w:hAnsi="Times New Roman" w:cs="Times New Roman"/>
          <w:lang w:eastAsia="ru-RU"/>
        </w:rPr>
        <w:t>____</w:t>
      </w:r>
      <w:r w:rsidRPr="000E4EAE">
        <w:rPr>
          <w:rFonts w:ascii="Times New Roman" w:eastAsia="Times New Roman" w:hAnsi="Times New Roman" w:cs="Times New Roman"/>
          <w:lang w:eastAsia="ru-RU"/>
        </w:rPr>
        <w:t xml:space="preserve"> № </w:t>
      </w:r>
      <w:r w:rsidR="00DD3DDA">
        <w:rPr>
          <w:rFonts w:ascii="Times New Roman" w:eastAsia="Times New Roman" w:hAnsi="Times New Roman" w:cs="Times New Roman"/>
          <w:lang w:eastAsia="ru-RU"/>
        </w:rPr>
        <w:t>___________</w:t>
      </w:r>
      <w:r w:rsidRPr="000E4EAE">
        <w:rPr>
          <w:rFonts w:ascii="Times New Roman" w:eastAsia="Times New Roman" w:hAnsi="Times New Roman" w:cs="Times New Roman"/>
          <w:lang w:eastAsia="ru-RU"/>
        </w:rPr>
        <w:t>;</w:t>
      </w:r>
    </w:p>
    <w:p w14:paraId="514528CF" w14:textId="77777777"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Копія довідки про взяття на облік внутрішньо переміщеної особи;</w:t>
      </w:r>
    </w:p>
    <w:p w14:paraId="653B7BCB" w14:textId="53A9C08A"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Копія посвідчення учасника бойових дій серія </w:t>
      </w:r>
      <w:r w:rsidR="00DD3DDA">
        <w:rPr>
          <w:rFonts w:ascii="Times New Roman" w:eastAsia="Times New Roman" w:hAnsi="Times New Roman" w:cs="Times New Roman"/>
          <w:lang w:eastAsia="ru-RU"/>
        </w:rPr>
        <w:t>____</w:t>
      </w:r>
      <w:r w:rsidRPr="000E4EAE">
        <w:rPr>
          <w:rFonts w:ascii="Times New Roman" w:eastAsia="Times New Roman" w:hAnsi="Times New Roman" w:cs="Times New Roman"/>
          <w:lang w:eastAsia="ru-RU"/>
        </w:rPr>
        <w:t xml:space="preserve"> № </w:t>
      </w:r>
      <w:r w:rsidR="00DD3DDA">
        <w:rPr>
          <w:rFonts w:ascii="Times New Roman" w:eastAsia="Times New Roman" w:hAnsi="Times New Roman" w:cs="Times New Roman"/>
          <w:lang w:eastAsia="ru-RU"/>
        </w:rPr>
        <w:t>_______</w:t>
      </w:r>
      <w:r w:rsidRPr="000E4EAE">
        <w:rPr>
          <w:rFonts w:ascii="Times New Roman" w:eastAsia="Times New Roman" w:hAnsi="Times New Roman" w:cs="Times New Roman"/>
          <w:lang w:eastAsia="ru-RU"/>
        </w:rPr>
        <w:t xml:space="preserve"> позивача (оригінал зазначеного документу знаходиться у позивача);</w:t>
      </w:r>
    </w:p>
    <w:p w14:paraId="3608F87B" w14:textId="08DDFC73"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Оригінали листів Головного управління Пенсійного фонду України № </w:t>
      </w:r>
      <w:r w:rsidR="00DD3DDA">
        <w:rPr>
          <w:rFonts w:ascii="Times New Roman" w:eastAsia="Times New Roman" w:hAnsi="Times New Roman" w:cs="Times New Roman"/>
          <w:lang w:eastAsia="ru-RU"/>
        </w:rPr>
        <w:t>______</w:t>
      </w:r>
      <w:r w:rsidRPr="000E4EAE">
        <w:rPr>
          <w:rFonts w:ascii="Times New Roman" w:eastAsia="Times New Roman" w:hAnsi="Times New Roman" w:cs="Times New Roman"/>
          <w:lang w:eastAsia="ru-RU"/>
        </w:rPr>
        <w:t xml:space="preserve"> від </w:t>
      </w:r>
      <w:r w:rsidR="00DD3DDA">
        <w:rPr>
          <w:rFonts w:ascii="Times New Roman" w:eastAsia="Times New Roman" w:hAnsi="Times New Roman" w:cs="Times New Roman"/>
          <w:lang w:eastAsia="ru-RU"/>
        </w:rPr>
        <w:t>«___» ___________ _______</w:t>
      </w:r>
      <w:r w:rsidR="00DD3DDA"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 xml:space="preserve">, № </w:t>
      </w:r>
      <w:r w:rsidR="00DD3DDA">
        <w:rPr>
          <w:rFonts w:ascii="Times New Roman" w:eastAsia="Times New Roman" w:hAnsi="Times New Roman" w:cs="Times New Roman"/>
          <w:lang w:eastAsia="ru-RU"/>
        </w:rPr>
        <w:t>_____</w:t>
      </w:r>
      <w:r w:rsidRPr="000E4EAE">
        <w:rPr>
          <w:rFonts w:ascii="Times New Roman" w:eastAsia="Times New Roman" w:hAnsi="Times New Roman" w:cs="Times New Roman"/>
          <w:lang w:eastAsia="ru-RU"/>
        </w:rPr>
        <w:t xml:space="preserve"> від </w:t>
      </w:r>
      <w:r w:rsidR="00DD3DDA">
        <w:rPr>
          <w:rFonts w:ascii="Times New Roman" w:eastAsia="Times New Roman" w:hAnsi="Times New Roman" w:cs="Times New Roman"/>
          <w:lang w:eastAsia="ru-RU"/>
        </w:rPr>
        <w:t>«___» ___________ _______</w:t>
      </w:r>
      <w:r w:rsidR="00DD3DDA"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 xml:space="preserve">, № </w:t>
      </w:r>
      <w:r w:rsidR="00DD3DDA">
        <w:rPr>
          <w:rFonts w:ascii="Times New Roman" w:eastAsia="Times New Roman" w:hAnsi="Times New Roman" w:cs="Times New Roman"/>
          <w:lang w:eastAsia="ru-RU"/>
        </w:rPr>
        <w:t>_____</w:t>
      </w:r>
      <w:r w:rsidRPr="000E4EAE">
        <w:rPr>
          <w:rFonts w:ascii="Times New Roman" w:eastAsia="Times New Roman" w:hAnsi="Times New Roman" w:cs="Times New Roman"/>
          <w:lang w:eastAsia="ru-RU"/>
        </w:rPr>
        <w:t xml:space="preserve"> від </w:t>
      </w:r>
      <w:r w:rsidR="00DD3DDA">
        <w:rPr>
          <w:rFonts w:ascii="Times New Roman" w:eastAsia="Times New Roman" w:hAnsi="Times New Roman" w:cs="Times New Roman"/>
          <w:lang w:eastAsia="ru-RU"/>
        </w:rPr>
        <w:t>«___» ___________ _______</w:t>
      </w:r>
      <w:r w:rsidR="00DD3DDA" w:rsidRPr="000E4EAE">
        <w:rPr>
          <w:rFonts w:ascii="Times New Roman" w:eastAsia="Times New Roman" w:hAnsi="Times New Roman" w:cs="Times New Roman"/>
          <w:lang w:eastAsia="ru-RU"/>
        </w:rPr>
        <w:t xml:space="preserve"> року</w:t>
      </w:r>
      <w:r w:rsidRPr="000E4EAE">
        <w:rPr>
          <w:rFonts w:ascii="Times New Roman" w:eastAsia="Times New Roman" w:hAnsi="Times New Roman" w:cs="Times New Roman"/>
          <w:lang w:eastAsia="ru-RU"/>
        </w:rPr>
        <w:t xml:space="preserve"> на 3-х арк.;</w:t>
      </w:r>
    </w:p>
    <w:p w14:paraId="11316971" w14:textId="77777777" w:rsidR="000E4EAE" w:rsidRPr="000E4EAE" w:rsidRDefault="000E4EAE" w:rsidP="000E4EAE">
      <w:pPr>
        <w:numPr>
          <w:ilvl w:val="0"/>
          <w:numId w:val="2"/>
        </w:numPr>
        <w:spacing w:after="0" w:line="240" w:lineRule="auto"/>
        <w:jc w:val="both"/>
        <w:rPr>
          <w:rFonts w:ascii="Times New Roman" w:eastAsia="Times New Roman" w:hAnsi="Times New Roman" w:cs="Times New Roman"/>
          <w:lang w:eastAsia="ru-RU"/>
        </w:rPr>
      </w:pPr>
      <w:r w:rsidRPr="000E4EAE">
        <w:rPr>
          <w:rFonts w:ascii="Times New Roman" w:eastAsia="Times New Roman" w:hAnsi="Times New Roman" w:cs="Times New Roman"/>
          <w:lang w:eastAsia="ru-RU"/>
        </w:rPr>
        <w:t xml:space="preserve">Оригінал квитанції про сплату судового збору (для </w:t>
      </w:r>
      <w:proofErr w:type="spellStart"/>
      <w:r w:rsidRPr="000E4EAE">
        <w:rPr>
          <w:rFonts w:ascii="Times New Roman" w:eastAsia="Times New Roman" w:hAnsi="Times New Roman" w:cs="Times New Roman"/>
          <w:lang w:eastAsia="ru-RU"/>
        </w:rPr>
        <w:t>суда</w:t>
      </w:r>
      <w:proofErr w:type="spellEnd"/>
      <w:r w:rsidRPr="000E4EAE">
        <w:rPr>
          <w:rFonts w:ascii="Times New Roman" w:eastAsia="Times New Roman" w:hAnsi="Times New Roman" w:cs="Times New Roman"/>
          <w:lang w:eastAsia="ru-RU"/>
        </w:rPr>
        <w:t>).</w:t>
      </w:r>
    </w:p>
    <w:p w14:paraId="2FA6D6F7"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2E917D13" w14:textId="77777777" w:rsidR="000E4EAE" w:rsidRPr="000E4EAE" w:rsidRDefault="000E4EAE" w:rsidP="000E4EAE">
      <w:pPr>
        <w:spacing w:after="0" w:line="240" w:lineRule="auto"/>
        <w:jc w:val="both"/>
        <w:rPr>
          <w:rFonts w:ascii="Times New Roman" w:eastAsia="Times New Roman" w:hAnsi="Times New Roman" w:cs="Times New Roman"/>
          <w:lang w:eastAsia="ru-RU"/>
        </w:rPr>
      </w:pPr>
    </w:p>
    <w:p w14:paraId="557D291B" w14:textId="77777777" w:rsidR="00424771" w:rsidRPr="00C42B55" w:rsidRDefault="00424771" w:rsidP="00424771">
      <w:pPr>
        <w:spacing w:after="0" w:line="240" w:lineRule="auto"/>
        <w:rPr>
          <w:rFonts w:ascii="Times New Roman" w:eastAsia="Times New Roman" w:hAnsi="Times New Roman" w:cs="Times New Roman"/>
          <w:i/>
          <w:lang w:eastAsia="ru-RU"/>
        </w:rPr>
      </w:pPr>
      <w:r w:rsidRPr="00C42B55">
        <w:rPr>
          <w:rFonts w:ascii="Times New Roman" w:eastAsia="Times New Roman" w:hAnsi="Times New Roman" w:cs="Times New Roman"/>
          <w:i/>
          <w:lang w:eastAsia="ru-RU"/>
        </w:rPr>
        <w:t>(У разі необхідності – зазначаються інші підстави, документи та докази).</w:t>
      </w:r>
    </w:p>
    <w:p w14:paraId="7194C487" w14:textId="77777777" w:rsidR="000E4EAE" w:rsidRPr="000E4EAE" w:rsidRDefault="000E4EAE" w:rsidP="000E4EAE">
      <w:pPr>
        <w:spacing w:after="0" w:line="240" w:lineRule="auto"/>
        <w:rPr>
          <w:rFonts w:ascii="Times New Roman" w:eastAsia="Times New Roman" w:hAnsi="Times New Roman" w:cs="Times New Roman"/>
          <w:b/>
          <w:sz w:val="24"/>
          <w:szCs w:val="24"/>
          <w:lang w:eastAsia="ru-RU"/>
        </w:rPr>
      </w:pPr>
    </w:p>
    <w:p w14:paraId="45C654C8" w14:textId="77777777" w:rsidR="008E50AC" w:rsidRPr="008E50AC" w:rsidRDefault="008E50AC" w:rsidP="008E50AC">
      <w:pPr>
        <w:spacing w:after="0" w:line="240" w:lineRule="auto"/>
        <w:rPr>
          <w:rFonts w:ascii="Times New Roman" w:eastAsia="Times New Roman" w:hAnsi="Times New Roman" w:cs="Times New Roman"/>
          <w:lang w:eastAsia="ru-RU"/>
        </w:rPr>
      </w:pPr>
    </w:p>
    <w:p w14:paraId="3999AF11" w14:textId="77777777" w:rsidR="007C3D3C" w:rsidRPr="00C42B55" w:rsidRDefault="007C3D3C" w:rsidP="007C3D3C">
      <w:pPr>
        <w:spacing w:after="0" w:line="240" w:lineRule="auto"/>
        <w:rPr>
          <w:rFonts w:ascii="Times New Roman" w:eastAsia="Times New Roman" w:hAnsi="Times New Roman" w:cs="Times New Roman"/>
          <w:i/>
          <w:lang w:eastAsia="ru-RU"/>
        </w:rPr>
      </w:pPr>
    </w:p>
    <w:p w14:paraId="0F9E6E31" w14:textId="77777777" w:rsidR="00567E52" w:rsidRPr="00C42B55" w:rsidRDefault="00567E52" w:rsidP="00567E52">
      <w:pPr>
        <w:spacing w:after="0" w:line="240" w:lineRule="auto"/>
        <w:ind w:firstLine="709"/>
        <w:rPr>
          <w:rFonts w:ascii="Times New Roman" w:eastAsia="Times New Roman" w:hAnsi="Times New Roman" w:cs="Times New Roman"/>
          <w:lang w:eastAsia="ru-RU"/>
        </w:rPr>
      </w:pPr>
    </w:p>
    <w:p w14:paraId="4BF60C24" w14:textId="4B89F4E9" w:rsidR="00567E52" w:rsidRPr="00C42B55" w:rsidRDefault="00567E52" w:rsidP="00567E52">
      <w:pPr>
        <w:spacing w:after="0" w:line="240" w:lineRule="auto"/>
        <w:ind w:firstLine="709"/>
        <w:rPr>
          <w:rFonts w:ascii="Times New Roman" w:eastAsia="Times New Roman" w:hAnsi="Times New Roman" w:cs="Times New Roman"/>
          <w:lang w:eastAsia="ru-RU"/>
        </w:rPr>
      </w:pPr>
      <w:r w:rsidRPr="00C42B55">
        <w:rPr>
          <w:rFonts w:ascii="Times New Roman" w:eastAsia="Times New Roman" w:hAnsi="Times New Roman" w:cs="Times New Roman"/>
          <w:lang w:eastAsia="ru-RU"/>
        </w:rPr>
        <w:t xml:space="preserve"> "____" ________________ 20</w:t>
      </w:r>
      <w:r w:rsidR="00424771">
        <w:rPr>
          <w:rFonts w:ascii="Times New Roman" w:eastAsia="Times New Roman" w:hAnsi="Times New Roman" w:cs="Times New Roman"/>
          <w:lang w:eastAsia="ru-RU"/>
        </w:rPr>
        <w:t>____</w:t>
      </w:r>
      <w:bookmarkStart w:id="0" w:name="_GoBack"/>
      <w:bookmarkEnd w:id="0"/>
      <w:r w:rsidRPr="00C42B55">
        <w:rPr>
          <w:rFonts w:ascii="Times New Roman" w:eastAsia="Times New Roman" w:hAnsi="Times New Roman" w:cs="Times New Roman"/>
          <w:lang w:eastAsia="ru-RU"/>
        </w:rPr>
        <w:t xml:space="preserve"> р.                 _________________  </w:t>
      </w:r>
      <w:r w:rsidR="007C3D3C" w:rsidRPr="00C42B55">
        <w:rPr>
          <w:rFonts w:ascii="Times New Roman" w:eastAsia="Times New Roman" w:hAnsi="Times New Roman" w:cs="Times New Roman"/>
          <w:lang w:eastAsia="ru-RU"/>
        </w:rPr>
        <w:t>ПІП позивача</w:t>
      </w:r>
    </w:p>
    <w:p w14:paraId="393C9FB7" w14:textId="77777777" w:rsidR="00567E52" w:rsidRPr="00C42B55" w:rsidRDefault="00567E52" w:rsidP="00567E52">
      <w:pPr>
        <w:spacing w:after="0" w:line="240" w:lineRule="auto"/>
        <w:ind w:firstLine="709"/>
        <w:rPr>
          <w:rFonts w:ascii="Times New Roman" w:eastAsia="Times New Roman" w:hAnsi="Times New Roman" w:cs="Times New Roman"/>
          <w:lang w:eastAsia="ru-RU"/>
        </w:rPr>
      </w:pPr>
      <w:r w:rsidRPr="00C42B55">
        <w:rPr>
          <w:rFonts w:ascii="Times New Roman" w:eastAsia="Times New Roman" w:hAnsi="Times New Roman" w:cs="Times New Roman"/>
          <w:lang w:eastAsia="ru-RU"/>
        </w:rPr>
        <w:t xml:space="preserve">                                                                                         (підпис)</w:t>
      </w:r>
    </w:p>
    <w:p w14:paraId="00000047" w14:textId="77777777" w:rsidR="005D1306" w:rsidRPr="00C42B55" w:rsidRDefault="005D1306">
      <w:pPr>
        <w:spacing w:after="0" w:line="240" w:lineRule="auto"/>
        <w:ind w:firstLine="709"/>
        <w:rPr>
          <w:rFonts w:ascii="Times New Roman" w:eastAsia="Times New Roman" w:hAnsi="Times New Roman" w:cs="Times New Roman"/>
        </w:rPr>
      </w:pPr>
    </w:p>
    <w:p w14:paraId="00000048" w14:textId="77777777" w:rsidR="005D1306" w:rsidRDefault="005D1306">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rPr>
      </w:pPr>
    </w:p>
    <w:sectPr w:rsidR="005D1306" w:rsidSect="006A14D6">
      <w:pgSz w:w="11906" w:h="16838"/>
      <w:pgMar w:top="1440" w:right="1440" w:bottom="1440" w:left="180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E54"/>
    <w:multiLevelType w:val="hybridMultilevel"/>
    <w:tmpl w:val="9C92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174BA"/>
    <w:multiLevelType w:val="hybridMultilevel"/>
    <w:tmpl w:val="AB94E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F4A37"/>
    <w:multiLevelType w:val="hybridMultilevel"/>
    <w:tmpl w:val="52BC82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2A8B4CBF"/>
    <w:multiLevelType w:val="hybridMultilevel"/>
    <w:tmpl w:val="26CC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05823"/>
    <w:multiLevelType w:val="hybridMultilevel"/>
    <w:tmpl w:val="1DE2BB22"/>
    <w:lvl w:ilvl="0" w:tplc="9954C974">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9B50C3"/>
    <w:multiLevelType w:val="hybridMultilevel"/>
    <w:tmpl w:val="01FA1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5CB5152"/>
    <w:multiLevelType w:val="hybridMultilevel"/>
    <w:tmpl w:val="6F4E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720890"/>
    <w:multiLevelType w:val="hybridMultilevel"/>
    <w:tmpl w:val="EDA0B1D4"/>
    <w:lvl w:ilvl="0" w:tplc="1C9E53D0">
      <w:start w:val="3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53E120C5"/>
    <w:multiLevelType w:val="multilevel"/>
    <w:tmpl w:val="A4749E6A"/>
    <w:lvl w:ilvl="0">
      <w:start w:val="1"/>
      <w:numFmt w:val="decimal"/>
      <w:lvlText w:val="%1)"/>
      <w:lvlJc w:val="left"/>
      <w:pPr>
        <w:ind w:left="-4743" w:hanging="360"/>
      </w:pPr>
    </w:lvl>
    <w:lvl w:ilvl="1">
      <w:start w:val="1"/>
      <w:numFmt w:val="lowerLetter"/>
      <w:lvlText w:val="%2."/>
      <w:lvlJc w:val="left"/>
      <w:pPr>
        <w:ind w:left="-4023" w:hanging="360"/>
      </w:pPr>
    </w:lvl>
    <w:lvl w:ilvl="2">
      <w:start w:val="1"/>
      <w:numFmt w:val="lowerRoman"/>
      <w:lvlText w:val="%3."/>
      <w:lvlJc w:val="right"/>
      <w:pPr>
        <w:ind w:left="-3303" w:hanging="180"/>
      </w:pPr>
    </w:lvl>
    <w:lvl w:ilvl="3">
      <w:start w:val="1"/>
      <w:numFmt w:val="decimal"/>
      <w:lvlText w:val="%4."/>
      <w:lvlJc w:val="left"/>
      <w:pPr>
        <w:ind w:left="-2583" w:hanging="360"/>
      </w:pPr>
    </w:lvl>
    <w:lvl w:ilvl="4">
      <w:start w:val="1"/>
      <w:numFmt w:val="lowerLetter"/>
      <w:lvlText w:val="%5."/>
      <w:lvlJc w:val="left"/>
      <w:pPr>
        <w:ind w:left="-1863" w:hanging="360"/>
      </w:pPr>
    </w:lvl>
    <w:lvl w:ilvl="5">
      <w:start w:val="1"/>
      <w:numFmt w:val="lowerRoman"/>
      <w:lvlText w:val="%6."/>
      <w:lvlJc w:val="right"/>
      <w:pPr>
        <w:ind w:left="-1143" w:hanging="180"/>
      </w:pPr>
    </w:lvl>
    <w:lvl w:ilvl="6">
      <w:start w:val="1"/>
      <w:numFmt w:val="decimal"/>
      <w:lvlText w:val="%7."/>
      <w:lvlJc w:val="left"/>
      <w:pPr>
        <w:ind w:left="-423" w:hanging="360"/>
      </w:pPr>
    </w:lvl>
    <w:lvl w:ilvl="7">
      <w:start w:val="1"/>
      <w:numFmt w:val="lowerLetter"/>
      <w:lvlText w:val="%8."/>
      <w:lvlJc w:val="left"/>
      <w:pPr>
        <w:ind w:left="297" w:hanging="360"/>
      </w:pPr>
    </w:lvl>
    <w:lvl w:ilvl="8">
      <w:start w:val="1"/>
      <w:numFmt w:val="lowerRoman"/>
      <w:lvlText w:val="%9."/>
      <w:lvlJc w:val="right"/>
      <w:pPr>
        <w:ind w:left="1017" w:hanging="180"/>
      </w:pPr>
    </w:lvl>
  </w:abstractNum>
  <w:abstractNum w:abstractNumId="9">
    <w:nsid w:val="59B36533"/>
    <w:multiLevelType w:val="hybridMultilevel"/>
    <w:tmpl w:val="D6D0A35C"/>
    <w:lvl w:ilvl="0" w:tplc="722A229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4A51C8"/>
    <w:multiLevelType w:val="hybridMultilevel"/>
    <w:tmpl w:val="BEC633B0"/>
    <w:lvl w:ilvl="0" w:tplc="6C48A2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9896052"/>
    <w:multiLevelType w:val="hybridMultilevel"/>
    <w:tmpl w:val="86061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7"/>
  </w:num>
  <w:num w:numId="5">
    <w:abstractNumId w:val="5"/>
  </w:num>
  <w:num w:numId="6">
    <w:abstractNumId w:val="3"/>
  </w:num>
  <w:num w:numId="7">
    <w:abstractNumId w:val="10"/>
  </w:num>
  <w:num w:numId="8">
    <w:abstractNumId w:val="4"/>
  </w:num>
  <w:num w:numId="9">
    <w:abstractNumId w:val="9"/>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06"/>
    <w:rsid w:val="0000381A"/>
    <w:rsid w:val="00014D6B"/>
    <w:rsid w:val="00033008"/>
    <w:rsid w:val="00034892"/>
    <w:rsid w:val="00040374"/>
    <w:rsid w:val="00054214"/>
    <w:rsid w:val="00065753"/>
    <w:rsid w:val="00071AB9"/>
    <w:rsid w:val="00075591"/>
    <w:rsid w:val="000B0A8C"/>
    <w:rsid w:val="000B63AC"/>
    <w:rsid w:val="000D3C5D"/>
    <w:rsid w:val="000E362D"/>
    <w:rsid w:val="000E4EAE"/>
    <w:rsid w:val="000F5DB0"/>
    <w:rsid w:val="000F6B00"/>
    <w:rsid w:val="001136FC"/>
    <w:rsid w:val="001247C9"/>
    <w:rsid w:val="00132134"/>
    <w:rsid w:val="00155473"/>
    <w:rsid w:val="00183AA7"/>
    <w:rsid w:val="00190E7E"/>
    <w:rsid w:val="00196E44"/>
    <w:rsid w:val="001C6CFC"/>
    <w:rsid w:val="001E7A07"/>
    <w:rsid w:val="0021658D"/>
    <w:rsid w:val="002206E5"/>
    <w:rsid w:val="002303C2"/>
    <w:rsid w:val="00246994"/>
    <w:rsid w:val="002519EA"/>
    <w:rsid w:val="00281BEB"/>
    <w:rsid w:val="00284038"/>
    <w:rsid w:val="002927BB"/>
    <w:rsid w:val="00296B79"/>
    <w:rsid w:val="00302022"/>
    <w:rsid w:val="00306DB4"/>
    <w:rsid w:val="00331756"/>
    <w:rsid w:val="00334222"/>
    <w:rsid w:val="00346293"/>
    <w:rsid w:val="0037216F"/>
    <w:rsid w:val="003765FD"/>
    <w:rsid w:val="003955E2"/>
    <w:rsid w:val="003C2858"/>
    <w:rsid w:val="003D5B9E"/>
    <w:rsid w:val="003F5F58"/>
    <w:rsid w:val="004043FA"/>
    <w:rsid w:val="00424771"/>
    <w:rsid w:val="004250EC"/>
    <w:rsid w:val="0043477E"/>
    <w:rsid w:val="0045538C"/>
    <w:rsid w:val="00463B03"/>
    <w:rsid w:val="00487E46"/>
    <w:rsid w:val="004A6C8D"/>
    <w:rsid w:val="004B70FF"/>
    <w:rsid w:val="004C78C2"/>
    <w:rsid w:val="00503721"/>
    <w:rsid w:val="0051658D"/>
    <w:rsid w:val="00523E13"/>
    <w:rsid w:val="00536F39"/>
    <w:rsid w:val="00540788"/>
    <w:rsid w:val="005409EB"/>
    <w:rsid w:val="00546310"/>
    <w:rsid w:val="00567E52"/>
    <w:rsid w:val="00597533"/>
    <w:rsid w:val="005B218A"/>
    <w:rsid w:val="005B67D6"/>
    <w:rsid w:val="005D1306"/>
    <w:rsid w:val="005D78EB"/>
    <w:rsid w:val="00612114"/>
    <w:rsid w:val="00616F41"/>
    <w:rsid w:val="006235BF"/>
    <w:rsid w:val="00635E6A"/>
    <w:rsid w:val="006374B6"/>
    <w:rsid w:val="006528E0"/>
    <w:rsid w:val="006549DB"/>
    <w:rsid w:val="00692C60"/>
    <w:rsid w:val="006A14D6"/>
    <w:rsid w:val="006C0FFA"/>
    <w:rsid w:val="006D3C93"/>
    <w:rsid w:val="006D6FDE"/>
    <w:rsid w:val="006E2B43"/>
    <w:rsid w:val="006F5E70"/>
    <w:rsid w:val="006F70E5"/>
    <w:rsid w:val="00723023"/>
    <w:rsid w:val="00734F28"/>
    <w:rsid w:val="00741D46"/>
    <w:rsid w:val="00743BF0"/>
    <w:rsid w:val="007808E2"/>
    <w:rsid w:val="007A3C27"/>
    <w:rsid w:val="007C3D3C"/>
    <w:rsid w:val="007C411B"/>
    <w:rsid w:val="007C7219"/>
    <w:rsid w:val="00814266"/>
    <w:rsid w:val="00833714"/>
    <w:rsid w:val="00834AAF"/>
    <w:rsid w:val="00841038"/>
    <w:rsid w:val="0084669B"/>
    <w:rsid w:val="00851166"/>
    <w:rsid w:val="008808DC"/>
    <w:rsid w:val="008A3B64"/>
    <w:rsid w:val="008A7A36"/>
    <w:rsid w:val="008B0083"/>
    <w:rsid w:val="008B1817"/>
    <w:rsid w:val="008E1780"/>
    <w:rsid w:val="008E50AC"/>
    <w:rsid w:val="0090385A"/>
    <w:rsid w:val="00940C64"/>
    <w:rsid w:val="009718F5"/>
    <w:rsid w:val="00976D2D"/>
    <w:rsid w:val="00996F61"/>
    <w:rsid w:val="009A71BC"/>
    <w:rsid w:val="009E7E63"/>
    <w:rsid w:val="009F59CD"/>
    <w:rsid w:val="00A109EC"/>
    <w:rsid w:val="00A17C1A"/>
    <w:rsid w:val="00A24C07"/>
    <w:rsid w:val="00A309D7"/>
    <w:rsid w:val="00A3632F"/>
    <w:rsid w:val="00AA53F5"/>
    <w:rsid w:val="00AE1DD0"/>
    <w:rsid w:val="00B34920"/>
    <w:rsid w:val="00B802DD"/>
    <w:rsid w:val="00B85569"/>
    <w:rsid w:val="00BA2170"/>
    <w:rsid w:val="00BA5963"/>
    <w:rsid w:val="00BE0F19"/>
    <w:rsid w:val="00BE232E"/>
    <w:rsid w:val="00BE2C2A"/>
    <w:rsid w:val="00BE38D9"/>
    <w:rsid w:val="00C13192"/>
    <w:rsid w:val="00C26DF6"/>
    <w:rsid w:val="00C32541"/>
    <w:rsid w:val="00C40BBE"/>
    <w:rsid w:val="00C42B55"/>
    <w:rsid w:val="00C461E6"/>
    <w:rsid w:val="00C51189"/>
    <w:rsid w:val="00C62D66"/>
    <w:rsid w:val="00C742D7"/>
    <w:rsid w:val="00CA5373"/>
    <w:rsid w:val="00CF33DE"/>
    <w:rsid w:val="00D133DB"/>
    <w:rsid w:val="00D37B65"/>
    <w:rsid w:val="00D62968"/>
    <w:rsid w:val="00D65304"/>
    <w:rsid w:val="00D80B05"/>
    <w:rsid w:val="00D82296"/>
    <w:rsid w:val="00D90342"/>
    <w:rsid w:val="00D9562C"/>
    <w:rsid w:val="00DD3DDA"/>
    <w:rsid w:val="00DF3238"/>
    <w:rsid w:val="00E226EF"/>
    <w:rsid w:val="00E414DE"/>
    <w:rsid w:val="00E91A9F"/>
    <w:rsid w:val="00EA6D85"/>
    <w:rsid w:val="00ED7788"/>
    <w:rsid w:val="00EF2484"/>
    <w:rsid w:val="00EF6EAC"/>
    <w:rsid w:val="00F42ED4"/>
    <w:rsid w:val="00F70121"/>
    <w:rsid w:val="00F80B73"/>
    <w:rsid w:val="00F875AE"/>
    <w:rsid w:val="00FE1700"/>
    <w:rsid w:val="00FF56CE"/>
    <w:rsid w:val="00FF5A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 w:type="character" w:styleId="a6">
    <w:name w:val="Hyperlink"/>
    <w:basedOn w:val="a0"/>
    <w:uiPriority w:val="99"/>
    <w:unhideWhenUsed/>
    <w:rsid w:val="00C461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 w:type="character" w:styleId="a6">
    <w:name w:val="Hyperlink"/>
    <w:basedOn w:val="a0"/>
    <w:uiPriority w:val="99"/>
    <w:unhideWhenUsed/>
    <w:rsid w:val="00C46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pfu.dp.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0F88-D079-4836-8015-5005F65C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3407</Words>
  <Characters>19426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12</cp:revision>
  <dcterms:created xsi:type="dcterms:W3CDTF">2019-07-15T13:15:00Z</dcterms:created>
  <dcterms:modified xsi:type="dcterms:W3CDTF">2020-04-06T10:35:00Z</dcterms:modified>
</cp:coreProperties>
</file>