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5E6" w:rsidRPr="003965E6" w:rsidRDefault="003965E6" w:rsidP="003965E6">
      <w:pPr>
        <w:spacing w:after="0" w:line="270" w:lineRule="atLeast"/>
        <w:rPr>
          <w:rFonts w:ascii="times new roman;times;serif" w:hAnsi="times new roman;times;serif"/>
          <w:i/>
          <w:color w:val="000000"/>
          <w:shd w:val="clear" w:color="auto" w:fill="FFFFFF"/>
          <w:lang w:val="uk-UA"/>
        </w:rPr>
      </w:pPr>
      <w:r w:rsidRPr="003965E6">
        <w:rPr>
          <w:rFonts w:ascii="times new roman;times;serif" w:hAnsi="times new roman;times;serif"/>
          <w:i/>
          <w:color w:val="000000"/>
          <w:shd w:val="clear" w:color="auto" w:fill="FFFFFF"/>
          <w:lang w:val="uk-UA"/>
        </w:rPr>
        <w:t>Зразок від</w:t>
      </w:r>
      <w:bookmarkStart w:id="0" w:name="_GoBack"/>
      <w:bookmarkEnd w:id="0"/>
    </w:p>
    <w:p w:rsidR="003965E6" w:rsidRPr="003965E6" w:rsidRDefault="003965E6" w:rsidP="003965E6">
      <w:pPr>
        <w:spacing w:after="0" w:line="270" w:lineRule="atLeast"/>
        <w:rPr>
          <w:rFonts w:ascii="times new roman;times;serif" w:hAnsi="times new roman;times;serif"/>
          <w:i/>
          <w:color w:val="000000"/>
          <w:shd w:val="clear" w:color="auto" w:fill="FFFFFF"/>
          <w:lang w:val="uk-UA"/>
        </w:rPr>
      </w:pPr>
      <w:r w:rsidRPr="003965E6">
        <w:rPr>
          <w:rFonts w:ascii="times new roman;times;serif" w:hAnsi="times new roman;times;serif"/>
          <w:i/>
          <w:color w:val="000000"/>
          <w:shd w:val="clear" w:color="auto" w:fill="FFFFFF"/>
          <w:lang w:val="uk-UA"/>
        </w:rPr>
        <w:t>15.07.2019</w:t>
      </w:r>
    </w:p>
    <w:p w:rsidR="003965E6" w:rsidRDefault="003965E6" w:rsidP="00B0210E">
      <w:pPr>
        <w:spacing w:after="0" w:line="270" w:lineRule="atLeast"/>
        <w:ind w:left="4956"/>
        <w:jc w:val="both"/>
        <w:rPr>
          <w:rFonts w:ascii="times new roman;times;serif" w:hAnsi="times new roman;times;serif"/>
          <w:b/>
          <w:color w:val="000000"/>
          <w:shd w:val="clear" w:color="auto" w:fill="FFFFFF"/>
          <w:lang w:val="uk-UA"/>
        </w:rPr>
      </w:pPr>
    </w:p>
    <w:p w:rsidR="00B0210E" w:rsidRPr="0073671A" w:rsidRDefault="00B0210E" w:rsidP="00B0210E">
      <w:pPr>
        <w:spacing w:after="0" w:line="270" w:lineRule="atLeast"/>
        <w:ind w:left="4956"/>
        <w:jc w:val="both"/>
        <w:rPr>
          <w:rFonts w:ascii="times new roman;times;serif" w:hAnsi="times new roman;times;serif"/>
          <w:b/>
          <w:color w:val="000000"/>
          <w:shd w:val="clear" w:color="auto" w:fill="FFFFFF"/>
        </w:rPr>
      </w:pPr>
      <w:r>
        <w:rPr>
          <w:rFonts w:ascii="times new roman;times;serif" w:hAnsi="times new roman;times;serif"/>
          <w:b/>
          <w:color w:val="000000"/>
          <w:shd w:val="clear" w:color="auto" w:fill="FFFFFF"/>
          <w:lang w:val="uk-UA"/>
        </w:rPr>
        <w:t xml:space="preserve">     </w:t>
      </w:r>
      <w:r w:rsidR="00222F6A">
        <w:rPr>
          <w:rFonts w:ascii="times new roman;times;serif" w:hAnsi="times new roman;times;serif"/>
          <w:b/>
          <w:color w:val="000000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;times;serif" w:hAnsi="times new roman;times;serif"/>
          <w:b/>
          <w:color w:val="000000"/>
          <w:shd w:val="clear" w:color="auto" w:fill="FFFFFF"/>
        </w:rPr>
        <w:t>Назва</w:t>
      </w:r>
      <w:proofErr w:type="spellEnd"/>
      <w:r>
        <w:rPr>
          <w:rFonts w:ascii="times new roman;times;serif" w:hAnsi="times new roman;times;serif"/>
          <w:b/>
          <w:color w:val="000000"/>
          <w:shd w:val="clear" w:color="auto" w:fill="FFFFFF"/>
        </w:rPr>
        <w:t xml:space="preserve"> суду__________________</w:t>
      </w:r>
    </w:p>
    <w:p w:rsidR="00B0210E" w:rsidRDefault="00B0210E" w:rsidP="00B0210E">
      <w:pPr>
        <w:pStyle w:val="a7"/>
        <w:widowControl/>
        <w:spacing w:after="0" w:line="270" w:lineRule="atLeast"/>
        <w:jc w:val="both"/>
      </w:pPr>
      <w:r>
        <w:rPr>
          <w:rFonts w:ascii="times new roman;times;serif" w:hAnsi="times new roman;times;serif"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  <w:t xml:space="preserve">                </w:t>
      </w:r>
      <w:r w:rsidR="00222F6A">
        <w:rPr>
          <w:rFonts w:ascii="times new roman;times;serif" w:hAnsi="times new roman;times;serif"/>
          <w:color w:val="000000"/>
          <w:shd w:val="clear" w:color="auto" w:fill="FFFFFF"/>
        </w:rPr>
        <w:t xml:space="preserve"> </w:t>
      </w:r>
      <w:r>
        <w:rPr>
          <w:rFonts w:ascii="times new roman;times;serif" w:hAnsi="times new roman;times;serif"/>
          <w:color w:val="000000"/>
          <w:shd w:val="clear" w:color="auto" w:fill="FFFFFF"/>
        </w:rPr>
        <w:t xml:space="preserve"> індекс, адреса суду</w:t>
      </w:r>
    </w:p>
    <w:p w:rsidR="00B0210E" w:rsidRDefault="00B0210E" w:rsidP="00B0210E">
      <w:pPr>
        <w:pStyle w:val="a7"/>
        <w:widowControl/>
        <w:spacing w:after="0" w:line="270" w:lineRule="atLeast"/>
        <w:jc w:val="right"/>
        <w:rPr>
          <w:rFonts w:ascii="times new roman;times;serif" w:hAnsi="times new roman;times;serif" w:hint="eastAsia"/>
          <w:color w:val="000000"/>
          <w:shd w:val="clear" w:color="auto" w:fill="FFFFFF"/>
        </w:rPr>
      </w:pPr>
    </w:p>
    <w:p w:rsidR="00B0210E" w:rsidRDefault="00B0210E" w:rsidP="00B0210E">
      <w:pPr>
        <w:pStyle w:val="a7"/>
        <w:widowControl/>
        <w:spacing w:after="0" w:line="270" w:lineRule="atLeast"/>
        <w:jc w:val="both"/>
        <w:rPr>
          <w:rFonts w:ascii="times new roman;times;serif" w:hAnsi="times new roman;times;serif" w:hint="eastAsia"/>
          <w:b/>
          <w:color w:val="000000"/>
          <w:shd w:val="clear" w:color="auto" w:fill="FFFFFF"/>
        </w:rPr>
      </w:pPr>
      <w:r>
        <w:rPr>
          <w:rFonts w:ascii="times new roman;times;serif" w:hAnsi="times new roman;times;serif"/>
          <w:b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b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b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b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b/>
          <w:color w:val="000000"/>
          <w:shd w:val="clear" w:color="auto" w:fill="FFFFFF"/>
        </w:rPr>
        <w:tab/>
        <w:t xml:space="preserve">       Позивач:     </w:t>
      </w:r>
      <w:r w:rsidR="00222F6A">
        <w:rPr>
          <w:rFonts w:ascii="times new roman;times;serif" w:hAnsi="times new roman;times;serif"/>
          <w:b/>
          <w:color w:val="000000"/>
          <w:shd w:val="clear" w:color="auto" w:fill="FFFFFF"/>
        </w:rPr>
        <w:t xml:space="preserve"> </w:t>
      </w:r>
      <w:r>
        <w:rPr>
          <w:rFonts w:ascii="times new roman;times;serif" w:hAnsi="times new roman;times;serif"/>
          <w:b/>
          <w:color w:val="000000"/>
          <w:shd w:val="clear" w:color="auto" w:fill="FFFFFF"/>
        </w:rPr>
        <w:t>ПІБ</w:t>
      </w:r>
    </w:p>
    <w:p w:rsidR="00B0210E" w:rsidRPr="0027665E" w:rsidRDefault="00B0210E" w:rsidP="00B0210E">
      <w:pPr>
        <w:pStyle w:val="a7"/>
        <w:widowControl/>
        <w:spacing w:after="0" w:line="270" w:lineRule="atLeast"/>
        <w:ind w:left="4956"/>
        <w:jc w:val="both"/>
        <w:rPr>
          <w:rFonts w:ascii="times new roman;times;serif" w:hAnsi="times new roman;times;serif" w:hint="eastAsia"/>
          <w:i/>
          <w:color w:val="000000"/>
          <w:shd w:val="clear" w:color="auto" w:fill="FFFFFF"/>
        </w:rPr>
      </w:pPr>
      <w:r>
        <w:rPr>
          <w:rFonts w:ascii="times new roman;times;serif" w:hAnsi="times new roman;times;serif"/>
          <w:b/>
          <w:color w:val="000000"/>
          <w:shd w:val="clear" w:color="auto" w:fill="FFFFFF"/>
        </w:rPr>
        <w:t xml:space="preserve">      </w:t>
      </w:r>
      <w:r w:rsidRPr="0027665E">
        <w:rPr>
          <w:rFonts w:ascii="times new roman;times;serif" w:hAnsi="times new roman;times;serif"/>
          <w:i/>
          <w:color w:val="000000"/>
          <w:shd w:val="clear" w:color="auto" w:fill="FFFFFF"/>
        </w:rPr>
        <w:t>місце реєстрації</w:t>
      </w:r>
      <w:r>
        <w:rPr>
          <w:rFonts w:ascii="times new roman;times;serif" w:hAnsi="times new roman;times;serif"/>
          <w:i/>
          <w:color w:val="000000"/>
          <w:shd w:val="clear" w:color="auto" w:fill="FFFFFF"/>
        </w:rPr>
        <w:t xml:space="preserve"> та проживання</w:t>
      </w:r>
      <w:r w:rsidRPr="0027665E">
        <w:rPr>
          <w:rFonts w:ascii="times new roman;times;serif" w:hAnsi="times new roman;times;serif"/>
          <w:i/>
          <w:color w:val="000000"/>
          <w:shd w:val="clear" w:color="auto" w:fill="FFFFFF"/>
        </w:rPr>
        <w:t>:</w:t>
      </w:r>
    </w:p>
    <w:p w:rsidR="00B0210E" w:rsidRDefault="00B0210E" w:rsidP="00B0210E">
      <w:pPr>
        <w:pStyle w:val="a7"/>
        <w:widowControl/>
        <w:spacing w:after="0" w:line="270" w:lineRule="atLeast"/>
        <w:ind w:left="4956"/>
        <w:jc w:val="both"/>
        <w:rPr>
          <w:rFonts w:ascii="times new roman;times;serif" w:hAnsi="times new roman;times;serif" w:hint="eastAsia"/>
          <w:color w:val="000000"/>
          <w:shd w:val="clear" w:color="auto" w:fill="FFFFFF"/>
        </w:rPr>
      </w:pPr>
      <w:r>
        <w:rPr>
          <w:rFonts w:ascii="times new roman;times;serif" w:hAnsi="times new roman;times;serif"/>
          <w:color w:val="000000"/>
          <w:shd w:val="clear" w:color="auto" w:fill="FFFFFF"/>
        </w:rPr>
        <w:t xml:space="preserve">      індекс, адреса</w:t>
      </w:r>
    </w:p>
    <w:p w:rsidR="00B0210E" w:rsidRPr="001D34A3" w:rsidRDefault="00B0210E" w:rsidP="00B0210E">
      <w:pPr>
        <w:pStyle w:val="a7"/>
        <w:widowControl/>
        <w:spacing w:after="0" w:line="270" w:lineRule="atLeast"/>
        <w:ind w:left="4956"/>
        <w:jc w:val="both"/>
      </w:pPr>
      <w:r>
        <w:rPr>
          <w:rFonts w:ascii="times new roman;times;serif" w:hAnsi="times new roman;times;serif"/>
          <w:color w:val="000000"/>
          <w:shd w:val="clear" w:color="auto" w:fill="FFFFFF"/>
        </w:rPr>
        <w:t xml:space="preserve">      засоби зв’язку:</w:t>
      </w:r>
    </w:p>
    <w:p w:rsidR="00B0210E" w:rsidRDefault="00222F6A" w:rsidP="00B0210E">
      <w:pPr>
        <w:pStyle w:val="a7"/>
        <w:widowControl/>
        <w:spacing w:after="0" w:line="270" w:lineRule="atLeast"/>
        <w:ind w:left="4956"/>
        <w:jc w:val="both"/>
        <w:rPr>
          <w:rFonts w:cs="Times New Roman"/>
        </w:rPr>
      </w:pPr>
      <w:r>
        <w:rPr>
          <w:rFonts w:cs="Times New Roman"/>
        </w:rPr>
        <w:t xml:space="preserve">      </w:t>
      </w:r>
      <w:r w:rsidR="00B0210E">
        <w:rPr>
          <w:rFonts w:cs="Times New Roman"/>
        </w:rPr>
        <w:t xml:space="preserve">Ідентифікаційний номер </w:t>
      </w:r>
      <w:r w:rsidR="00B0210E" w:rsidRPr="0073671A">
        <w:rPr>
          <w:rFonts w:cs="Times New Roman"/>
          <w:i/>
        </w:rPr>
        <w:t xml:space="preserve">або </w:t>
      </w:r>
    </w:p>
    <w:p w:rsidR="00B0210E" w:rsidRPr="007821F0" w:rsidRDefault="00222F6A" w:rsidP="00B0210E">
      <w:pPr>
        <w:pStyle w:val="a7"/>
        <w:widowControl/>
        <w:spacing w:after="0" w:line="270" w:lineRule="atLeast"/>
        <w:ind w:left="4956"/>
        <w:jc w:val="both"/>
        <w:rPr>
          <w:rFonts w:ascii="times new roman;times;serif" w:hAnsi="times new roman;times;serif" w:hint="eastAsia"/>
          <w:color w:val="000000"/>
          <w:shd w:val="clear" w:color="auto" w:fill="FFFFFF"/>
        </w:rPr>
      </w:pPr>
      <w:r>
        <w:rPr>
          <w:rFonts w:cs="Times New Roman"/>
        </w:rPr>
        <w:t xml:space="preserve">      </w:t>
      </w:r>
      <w:r w:rsidR="00B0210E">
        <w:rPr>
          <w:rFonts w:cs="Times New Roman"/>
        </w:rPr>
        <w:t xml:space="preserve">серія та   номер паспорта  </w:t>
      </w:r>
    </w:p>
    <w:p w:rsidR="00B0210E" w:rsidRDefault="00B0210E" w:rsidP="00B0210E">
      <w:pPr>
        <w:pStyle w:val="a7"/>
        <w:widowControl/>
        <w:spacing w:after="0" w:line="270" w:lineRule="atLeast"/>
        <w:jc w:val="right"/>
        <w:rPr>
          <w:rFonts w:ascii="times new roman;times;serif" w:hAnsi="times new roman;times;serif" w:hint="eastAsia"/>
          <w:color w:val="000000"/>
          <w:shd w:val="clear" w:color="auto" w:fill="FFFFFF"/>
        </w:rPr>
      </w:pPr>
    </w:p>
    <w:p w:rsidR="00B0210E" w:rsidRDefault="00B0210E" w:rsidP="00B0210E">
      <w:pPr>
        <w:pStyle w:val="a7"/>
        <w:widowControl/>
        <w:spacing w:after="0" w:line="270" w:lineRule="atLeast"/>
        <w:jc w:val="both"/>
        <w:rPr>
          <w:rFonts w:ascii="times new roman;times;serif" w:hAnsi="times new roman;times;serif" w:hint="eastAsia"/>
          <w:b/>
          <w:color w:val="000000"/>
          <w:shd w:val="clear" w:color="auto" w:fill="FFFFFF"/>
        </w:rPr>
      </w:pPr>
      <w:r>
        <w:rPr>
          <w:rFonts w:ascii="times new roman;times;serif" w:hAnsi="times new roman;times;serif"/>
          <w:b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b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b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b/>
          <w:color w:val="000000"/>
          <w:shd w:val="clear" w:color="auto" w:fill="FFFFFF"/>
        </w:rPr>
        <w:tab/>
        <w:t xml:space="preserve">                  Відповідач:  ПІБ</w:t>
      </w:r>
    </w:p>
    <w:p w:rsidR="00B0210E" w:rsidRDefault="00B0210E" w:rsidP="00B0210E">
      <w:pPr>
        <w:pStyle w:val="a7"/>
        <w:widowControl/>
        <w:spacing w:after="0" w:line="270" w:lineRule="atLeast"/>
        <w:ind w:left="5316"/>
        <w:jc w:val="both"/>
        <w:rPr>
          <w:rFonts w:ascii="times new roman;times;serif" w:hAnsi="times new roman;times;serif" w:hint="eastAsia"/>
          <w:color w:val="000000"/>
          <w:shd w:val="clear" w:color="auto" w:fill="FFFFFF"/>
        </w:rPr>
      </w:pPr>
      <w:r w:rsidRPr="00CB7AC2">
        <w:rPr>
          <w:rFonts w:ascii="times new roman;times;serif" w:hAnsi="times new roman;times;serif"/>
          <w:i/>
          <w:color w:val="000000"/>
          <w:shd w:val="clear" w:color="auto" w:fill="FFFFFF"/>
        </w:rPr>
        <w:t>останнє відоме місце реєстрації</w:t>
      </w:r>
      <w:r>
        <w:rPr>
          <w:rFonts w:ascii="times new roman;times;serif" w:hAnsi="times new roman;times;serif"/>
          <w:i/>
          <w:color w:val="000000"/>
          <w:shd w:val="clear" w:color="auto" w:fill="FFFFFF"/>
        </w:rPr>
        <w:t xml:space="preserve"> та     проживання</w:t>
      </w:r>
      <w:r>
        <w:rPr>
          <w:rFonts w:ascii="times new roman;times;serif" w:hAnsi="times new roman;times;serif"/>
          <w:color w:val="000000"/>
          <w:shd w:val="clear" w:color="auto" w:fill="FFFFFF"/>
        </w:rPr>
        <w:t>:</w:t>
      </w:r>
    </w:p>
    <w:p w:rsidR="00B0210E" w:rsidRPr="00C40F2D" w:rsidRDefault="00B0210E" w:rsidP="00B0210E">
      <w:pPr>
        <w:pStyle w:val="a7"/>
        <w:widowControl/>
        <w:spacing w:after="0" w:line="270" w:lineRule="atLeast"/>
        <w:ind w:left="4956"/>
        <w:jc w:val="both"/>
        <w:rPr>
          <w:rFonts w:ascii="times new roman;times;serif" w:hAnsi="times new roman;times;serif" w:hint="eastAsia"/>
          <w:color w:val="000000"/>
          <w:shd w:val="clear" w:color="auto" w:fill="FFFFFF"/>
        </w:rPr>
      </w:pPr>
      <w:r>
        <w:rPr>
          <w:rFonts w:ascii="times new roman;times;serif" w:hAnsi="times new roman;times;serif"/>
          <w:color w:val="000000"/>
          <w:shd w:val="clear" w:color="auto" w:fill="FFFFFF"/>
        </w:rPr>
        <w:t xml:space="preserve">       індекс, адреса</w:t>
      </w:r>
    </w:p>
    <w:p w:rsidR="00B0210E" w:rsidRDefault="00B0210E" w:rsidP="00B0210E">
      <w:pPr>
        <w:pStyle w:val="a7"/>
        <w:widowControl/>
        <w:spacing w:after="0" w:line="270" w:lineRule="atLeast"/>
        <w:jc w:val="both"/>
        <w:rPr>
          <w:rFonts w:ascii="times new roman;times;serif" w:hAnsi="times new roman;times;serif" w:hint="eastAsia"/>
          <w:color w:val="000000"/>
          <w:shd w:val="clear" w:color="auto" w:fill="FFFFFF"/>
        </w:rPr>
      </w:pPr>
      <w:r>
        <w:rPr>
          <w:rFonts w:ascii="times new roman;times;serif" w:hAnsi="times new roman;times;serif"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  <w:t xml:space="preserve">                  Засоби </w:t>
      </w:r>
      <w:proofErr w:type="spellStart"/>
      <w:r>
        <w:rPr>
          <w:rFonts w:ascii="times new roman;times;serif" w:hAnsi="times new roman;times;serif"/>
          <w:color w:val="000000"/>
          <w:shd w:val="clear" w:color="auto" w:fill="FFFFFF"/>
        </w:rPr>
        <w:t>звязку</w:t>
      </w:r>
      <w:proofErr w:type="spellEnd"/>
    </w:p>
    <w:p w:rsidR="00B0210E" w:rsidRDefault="00B0210E" w:rsidP="00B0210E">
      <w:pPr>
        <w:pStyle w:val="a7"/>
        <w:widowControl/>
        <w:spacing w:after="0" w:line="270" w:lineRule="atLeast"/>
        <w:jc w:val="both"/>
        <w:rPr>
          <w:rFonts w:cs="Times New Roman"/>
        </w:rPr>
      </w:pPr>
      <w:r>
        <w:rPr>
          <w:rFonts w:ascii="times new roman;times;serif" w:hAnsi="times new roman;times;serif"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  <w:t xml:space="preserve">       </w:t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  <w:t xml:space="preserve">       </w:t>
      </w:r>
      <w:r>
        <w:rPr>
          <w:rFonts w:cs="Times New Roman"/>
        </w:rPr>
        <w:t xml:space="preserve">Ідентифікаційний номер </w:t>
      </w:r>
      <w:r w:rsidRPr="0073671A">
        <w:rPr>
          <w:rFonts w:cs="Times New Roman"/>
          <w:i/>
        </w:rPr>
        <w:t xml:space="preserve">або </w:t>
      </w:r>
    </w:p>
    <w:p w:rsidR="00B0210E" w:rsidRPr="007821F0" w:rsidRDefault="00B0210E" w:rsidP="00B0210E">
      <w:pPr>
        <w:pStyle w:val="a7"/>
        <w:widowControl/>
        <w:spacing w:after="0" w:line="270" w:lineRule="atLeast"/>
        <w:ind w:left="4956"/>
        <w:jc w:val="both"/>
        <w:rPr>
          <w:rFonts w:ascii="times new roman;times;serif" w:hAnsi="times new roman;times;serif" w:hint="eastAsia"/>
          <w:color w:val="000000"/>
          <w:shd w:val="clear" w:color="auto" w:fill="FFFFFF"/>
        </w:rPr>
      </w:pPr>
      <w:r>
        <w:rPr>
          <w:rFonts w:cs="Times New Roman"/>
        </w:rPr>
        <w:t xml:space="preserve">       серія та номер паспорта (за наявності)  </w:t>
      </w:r>
    </w:p>
    <w:p w:rsidR="00B0210E" w:rsidRDefault="00B0210E" w:rsidP="00B0210E">
      <w:pPr>
        <w:pStyle w:val="a4"/>
        <w:ind w:left="424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B0210E" w:rsidRPr="00B0210E" w:rsidRDefault="00B0210E" w:rsidP="00B0210E">
      <w:pPr>
        <w:pStyle w:val="a4"/>
        <w:ind w:left="424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        Ціна позову: </w:t>
      </w:r>
    </w:p>
    <w:p w:rsidR="00B0210E" w:rsidRDefault="00B0210E" w:rsidP="00B0210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</w:t>
      </w:r>
    </w:p>
    <w:p w:rsidR="00B0210E" w:rsidRDefault="00B0210E" w:rsidP="00B0210E">
      <w:pPr>
        <w:pStyle w:val="a5"/>
        <w:shd w:val="clear" w:color="auto" w:fill="FFFFFF"/>
        <w:spacing w:before="0" w:beforeAutospacing="0" w:after="0" w:afterAutospacing="0" w:line="276" w:lineRule="auto"/>
        <w:ind w:left="4248"/>
        <w:rPr>
          <w:color w:val="000000" w:themeColor="text1"/>
        </w:rPr>
      </w:pPr>
      <w:r>
        <w:rPr>
          <w:rStyle w:val="a3"/>
          <w:color w:val="000000" w:themeColor="text1"/>
        </w:rPr>
        <w:t xml:space="preserve">          Від сплати судового збору звільнена</w:t>
      </w:r>
    </w:p>
    <w:p w:rsidR="00B0210E" w:rsidRDefault="00B0210E" w:rsidP="00B0210E">
      <w:pPr>
        <w:pStyle w:val="a5"/>
        <w:shd w:val="clear" w:color="auto" w:fill="FFFFFF"/>
        <w:spacing w:before="0" w:beforeAutospacing="0" w:after="0" w:afterAutospacing="0" w:line="276" w:lineRule="auto"/>
        <w:ind w:left="1416"/>
        <w:jc w:val="center"/>
        <w:rPr>
          <w:color w:val="000000" w:themeColor="text1"/>
        </w:rPr>
      </w:pPr>
      <w:r>
        <w:rPr>
          <w:rStyle w:val="a3"/>
          <w:color w:val="000000" w:themeColor="text1"/>
        </w:rPr>
        <w:t xml:space="preserve">                       на підставі п.3 ч.1 ст.5</w:t>
      </w:r>
    </w:p>
    <w:p w:rsidR="00B0210E" w:rsidRDefault="00B0210E" w:rsidP="00B0210E">
      <w:pPr>
        <w:pStyle w:val="a5"/>
        <w:shd w:val="clear" w:color="auto" w:fill="FFFFFF"/>
        <w:spacing w:before="0" w:beforeAutospacing="0" w:after="0" w:afterAutospacing="0" w:line="276" w:lineRule="auto"/>
        <w:ind w:left="1416"/>
        <w:jc w:val="center"/>
        <w:rPr>
          <w:color w:val="000000" w:themeColor="text1"/>
        </w:rPr>
      </w:pPr>
      <w:r>
        <w:rPr>
          <w:rStyle w:val="a3"/>
          <w:color w:val="000000" w:themeColor="text1"/>
        </w:rPr>
        <w:t xml:space="preserve">                                                закону України  «Про судовий збір»</w:t>
      </w:r>
    </w:p>
    <w:p w:rsidR="00B0210E" w:rsidRPr="00664667" w:rsidRDefault="00B0210E" w:rsidP="00B0210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B0210E" w:rsidRPr="00664667" w:rsidRDefault="00B0210E" w:rsidP="00B0210E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0210E" w:rsidRPr="00664667" w:rsidRDefault="00B0210E" w:rsidP="00B0210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4667">
        <w:rPr>
          <w:rFonts w:ascii="Times New Roman" w:hAnsi="Times New Roman" w:cs="Times New Roman"/>
          <w:b/>
          <w:sz w:val="28"/>
          <w:szCs w:val="28"/>
          <w:lang w:val="uk-UA"/>
        </w:rPr>
        <w:t>П О З О В Н А  З А Я В А</w:t>
      </w:r>
    </w:p>
    <w:p w:rsidR="00B0210E" w:rsidRPr="00664667" w:rsidRDefault="00B0210E" w:rsidP="00B0210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4667">
        <w:rPr>
          <w:rFonts w:ascii="Times New Roman" w:hAnsi="Times New Roman" w:cs="Times New Roman"/>
          <w:b/>
          <w:sz w:val="28"/>
          <w:szCs w:val="28"/>
          <w:lang w:val="uk-UA"/>
        </w:rPr>
        <w:t>про стягнення аліментів</w:t>
      </w:r>
    </w:p>
    <w:p w:rsidR="00B0210E" w:rsidRPr="00664667" w:rsidRDefault="00B0210E" w:rsidP="00B0210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0210E" w:rsidRDefault="00B0210E" w:rsidP="00B0210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Я, ПІБ (далі Позивач), _______________дата </w:t>
      </w:r>
      <w:r w:rsidRPr="00942D46">
        <w:rPr>
          <w:rFonts w:ascii="Times New Roman" w:hAnsi="Times New Roman" w:cs="Times New Roman"/>
          <w:sz w:val="24"/>
          <w:szCs w:val="24"/>
          <w:lang w:val="uk-UA"/>
        </w:rPr>
        <w:t>зареєструвала шлюб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ПІБ, (далі Відповідач)</w:t>
      </w:r>
      <w:r w:rsidRPr="007463C2">
        <w:rPr>
          <w:rFonts w:ascii="Times New Roman" w:hAnsi="Times New Roman" w:cs="Times New Roman"/>
          <w:sz w:val="24"/>
          <w:szCs w:val="24"/>
          <w:lang w:val="uk-UA"/>
        </w:rPr>
        <w:t xml:space="preserve">, про що відділом реєстрації актів </w:t>
      </w:r>
      <w:r>
        <w:rPr>
          <w:rFonts w:ascii="Times New Roman" w:hAnsi="Times New Roman" w:cs="Times New Roman"/>
          <w:sz w:val="24"/>
          <w:szCs w:val="24"/>
          <w:lang w:val="uk-UA"/>
        </w:rPr>
        <w:t>громадського стану ____________________________</w:t>
      </w:r>
      <w:r w:rsidRPr="007463C2">
        <w:rPr>
          <w:rFonts w:ascii="Times New Roman" w:hAnsi="Times New Roman" w:cs="Times New Roman"/>
          <w:sz w:val="24"/>
          <w:szCs w:val="24"/>
          <w:lang w:val="uk-UA"/>
        </w:rPr>
        <w:t>в Книзі реєстрації шлюбів зроблено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відповідний актовий запис № _______ </w:t>
      </w:r>
      <w:r w:rsidRPr="007463C2">
        <w:rPr>
          <w:rFonts w:ascii="Times New Roman" w:hAnsi="Times New Roman" w:cs="Times New Roman"/>
          <w:sz w:val="24"/>
          <w:szCs w:val="24"/>
          <w:lang w:val="uk-UA"/>
        </w:rPr>
        <w:t>та видано свідоцтво про шлю</w:t>
      </w:r>
      <w:r>
        <w:rPr>
          <w:rFonts w:ascii="Times New Roman" w:hAnsi="Times New Roman" w:cs="Times New Roman"/>
          <w:sz w:val="24"/>
          <w:szCs w:val="24"/>
          <w:lang w:val="uk-UA"/>
        </w:rPr>
        <w:t>б  Серії __________</w:t>
      </w:r>
      <w:r w:rsidRPr="007463C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0210E" w:rsidRDefault="00B0210E" w:rsidP="00B0210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55C65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F55C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C65">
        <w:rPr>
          <w:rFonts w:ascii="Times New Roman" w:hAnsi="Times New Roman" w:cs="Times New Roman"/>
          <w:color w:val="000000"/>
          <w:sz w:val="24"/>
          <w:szCs w:val="24"/>
        </w:rPr>
        <w:t>спільного</w:t>
      </w:r>
      <w:proofErr w:type="spellEnd"/>
      <w:r w:rsidRPr="00F55C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C65">
        <w:rPr>
          <w:rFonts w:ascii="Times New Roman" w:hAnsi="Times New Roman" w:cs="Times New Roman"/>
          <w:color w:val="000000"/>
          <w:sz w:val="24"/>
          <w:szCs w:val="24"/>
        </w:rPr>
        <w:t>подружнього</w:t>
      </w:r>
      <w:proofErr w:type="spellEnd"/>
      <w:r w:rsidRPr="00F55C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C65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>
        <w:rPr>
          <w:rFonts w:cs="Times New Roman"/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нас народився – ________________,_____________дата </w:t>
      </w:r>
      <w:r w:rsidRPr="007463C2">
        <w:rPr>
          <w:rFonts w:ascii="Times New Roman" w:hAnsi="Times New Roman" w:cs="Times New Roman"/>
          <w:sz w:val="24"/>
          <w:szCs w:val="24"/>
          <w:lang w:val="uk-UA"/>
        </w:rPr>
        <w:t>народження.</w:t>
      </w:r>
    </w:p>
    <w:p w:rsidR="00222F6A" w:rsidRDefault="00B0210E" w:rsidP="00E95A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664667">
        <w:rPr>
          <w:rFonts w:ascii="Times New Roman" w:hAnsi="Times New Roman" w:cs="Times New Roman"/>
          <w:sz w:val="24"/>
          <w:szCs w:val="24"/>
          <w:lang w:val="uk-UA"/>
        </w:rPr>
        <w:t>Спільне життя з Відповідачем не склалося,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тому ______________рішенням ____________суду шлюб між Позивачем та Відповідачем – розірвано.</w:t>
      </w:r>
      <w:r w:rsidR="00222F6A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Відповідач, </w:t>
      </w:r>
      <w:r w:rsidR="00222F6A" w:rsidRPr="00D775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добровільно матер</w:t>
      </w:r>
      <w:r w:rsidR="00222F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іальної допомоги на утримання </w:t>
      </w:r>
      <w:r w:rsidR="00222F6A" w:rsidRPr="00222F6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сина/доньки</w:t>
      </w:r>
      <w:r w:rsidR="00222F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надає періодично, </w:t>
      </w:r>
      <w:r w:rsidR="00222F6A" w:rsidRPr="00D775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не несе інших витрат на лікування, оздоровле</w:t>
      </w:r>
      <w:r w:rsidR="00222F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ння та розвиток здібностей нашої дитини</w:t>
      </w:r>
      <w:r w:rsidR="00222F6A" w:rsidRPr="00D775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. </w:t>
      </w:r>
    </w:p>
    <w:p w:rsidR="00B0210E" w:rsidRPr="00B0210E" w:rsidRDefault="00222F6A" w:rsidP="00222F6A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D775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Неодноразово звертаючись до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Відповідача </w:t>
      </w:r>
      <w:r w:rsidRPr="00D775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 прохання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м матеріально підтримувати сина</w:t>
      </w:r>
      <w:r w:rsidRPr="00D775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, сплач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увати аліменти на утримання дитини</w:t>
      </w:r>
      <w:r w:rsidRPr="00D775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Pr="00D775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результатів</w:t>
      </w:r>
      <w:r w:rsidRPr="00D775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е дало, тому я змушена звертатися</w:t>
      </w:r>
      <w:r w:rsidRPr="00D775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до суду з приводу способу виконання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Відповідачем свого обов’язку утримувати дитину</w:t>
      </w:r>
      <w:r w:rsidRPr="00D775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  <w:r w:rsidR="00B021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:rsidR="00B0210E" w:rsidRPr="00664667" w:rsidRDefault="00B0210E" w:rsidP="00B0210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4667">
        <w:rPr>
          <w:rFonts w:ascii="Times New Roman" w:hAnsi="Times New Roman" w:cs="Times New Roman"/>
          <w:sz w:val="24"/>
          <w:szCs w:val="24"/>
          <w:lang w:val="uk-UA"/>
        </w:rPr>
        <w:lastRenderedPageBreak/>
        <w:t>Утримання дітей, надання їм матеріальної допомоги є природним обов’язком батьків, що випливає звичайно зі змісту положення</w:t>
      </w:r>
      <w:r w:rsidRPr="0066466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64667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ст. 180 Сімейного кодексу України</w:t>
      </w:r>
      <w:r w:rsidRPr="00664667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664667">
        <w:rPr>
          <w:rFonts w:ascii="Times New Roman" w:hAnsi="Times New Roman" w:cs="Times New Roman"/>
          <w:sz w:val="24"/>
          <w:szCs w:val="24"/>
          <w:lang w:val="uk-UA"/>
        </w:rPr>
        <w:t xml:space="preserve"> яке зобов'язує батьків утримувати дітей до досягнення ними повноліття.</w:t>
      </w:r>
    </w:p>
    <w:p w:rsidR="00B0210E" w:rsidRPr="00664667" w:rsidRDefault="00B0210E" w:rsidP="00B0210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до ст.3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Конвенції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про права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20 листопада 1989 року (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ратифікована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Верховної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27 лютого 1991 року №789-XII і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набула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чинності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 27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вересня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1991 року), в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діях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, 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незалежно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того, 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здійснюються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державними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приватними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установами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, 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займаються</w:t>
      </w:r>
      <w:proofErr w:type="spellEnd"/>
      <w:r w:rsidRPr="006646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питаннями</w:t>
      </w:r>
      <w:proofErr w:type="spellEnd"/>
      <w:r w:rsidRPr="006646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    забезпечення,    судами,   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адміністративними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   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6646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законодавчими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>   органа</w:t>
      </w:r>
      <w:r w:rsidRPr="00664667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Pr="00664667">
        <w:rPr>
          <w:rFonts w:ascii="Times New Roman" w:hAnsi="Times New Roman" w:cs="Times New Roman"/>
          <w:sz w:val="24"/>
          <w:szCs w:val="24"/>
        </w:rPr>
        <w:t xml:space="preserve">   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першочергова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   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увага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   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приділяється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якнайкращому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забезпеченню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>.</w:t>
      </w:r>
    </w:p>
    <w:p w:rsidR="00B0210E" w:rsidRPr="00664667" w:rsidRDefault="00B0210E" w:rsidP="00B0210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4667">
        <w:rPr>
          <w:rFonts w:ascii="Times New Roman" w:hAnsi="Times New Roman" w:cs="Times New Roman"/>
          <w:sz w:val="24"/>
          <w:szCs w:val="24"/>
          <w:lang w:val="uk-UA"/>
        </w:rPr>
        <w:t>Згідно із</w:t>
      </w:r>
      <w:r w:rsidRPr="00664667">
        <w:rPr>
          <w:rFonts w:ascii="Times New Roman" w:hAnsi="Times New Roman" w:cs="Times New Roman"/>
          <w:sz w:val="24"/>
          <w:szCs w:val="24"/>
        </w:rPr>
        <w:t xml:space="preserve"> ст. 27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цієї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Конвенції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держави-учасниці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визнають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proofErr w:type="gramStart"/>
      <w:r w:rsidRPr="00664667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proofErr w:type="gramEnd"/>
      <w:r w:rsidRPr="00664667">
        <w:rPr>
          <w:rFonts w:ascii="Times New Roman" w:hAnsi="Times New Roman" w:cs="Times New Roman"/>
          <w:sz w:val="24"/>
          <w:szCs w:val="24"/>
        </w:rPr>
        <w:t xml:space="preserve">  на 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необхідний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розумового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, духовного, морального і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67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664667">
        <w:rPr>
          <w:rFonts w:ascii="Times New Roman" w:hAnsi="Times New Roman" w:cs="Times New Roman"/>
          <w:sz w:val="24"/>
          <w:szCs w:val="24"/>
        </w:rPr>
        <w:t>.</w:t>
      </w:r>
    </w:p>
    <w:p w:rsidR="00B0210E" w:rsidRPr="00664667" w:rsidRDefault="00B0210E" w:rsidP="00B0210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664667">
        <w:rPr>
          <w:rFonts w:ascii="Times New Roman" w:hAnsi="Times New Roman" w:cs="Times New Roman"/>
          <w:sz w:val="24"/>
          <w:szCs w:val="24"/>
          <w:lang w:val="uk-UA"/>
        </w:rPr>
        <w:t>Відповідно до ч. 1,2,3,4,5 ст. 150 СК України, батьки зобов’язані виховувати дитину в дусі поваги до прав та свобод інших людей,</w:t>
      </w:r>
      <w:r w:rsidRPr="00664667">
        <w:rPr>
          <w:rFonts w:ascii="Times New Roman" w:hAnsi="Times New Roman" w:cs="Times New Roman"/>
          <w:sz w:val="24"/>
          <w:szCs w:val="24"/>
        </w:rPr>
        <w:t> </w:t>
      </w:r>
      <w:r w:rsidRPr="00664667">
        <w:rPr>
          <w:rFonts w:ascii="Times New Roman" w:hAnsi="Times New Roman" w:cs="Times New Roman"/>
          <w:sz w:val="24"/>
          <w:szCs w:val="24"/>
          <w:lang w:val="uk-UA"/>
        </w:rPr>
        <w:t xml:space="preserve"> любові до своєї</w:t>
      </w:r>
      <w:r w:rsidRPr="00664667">
        <w:rPr>
          <w:rFonts w:ascii="Times New Roman" w:hAnsi="Times New Roman" w:cs="Times New Roman"/>
          <w:sz w:val="24"/>
          <w:szCs w:val="24"/>
        </w:rPr>
        <w:t> </w:t>
      </w:r>
      <w:r w:rsidRPr="00664667">
        <w:rPr>
          <w:rFonts w:ascii="Times New Roman" w:hAnsi="Times New Roman" w:cs="Times New Roman"/>
          <w:sz w:val="24"/>
          <w:szCs w:val="24"/>
          <w:lang w:val="uk-UA"/>
        </w:rPr>
        <w:t xml:space="preserve"> сім’ї</w:t>
      </w:r>
      <w:r w:rsidRPr="00664667">
        <w:rPr>
          <w:rFonts w:ascii="Times New Roman" w:hAnsi="Times New Roman" w:cs="Times New Roman"/>
          <w:sz w:val="24"/>
          <w:szCs w:val="24"/>
        </w:rPr>
        <w:t> </w:t>
      </w:r>
      <w:r w:rsidRPr="00664667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Pr="00664667">
        <w:rPr>
          <w:rFonts w:ascii="Times New Roman" w:hAnsi="Times New Roman" w:cs="Times New Roman"/>
          <w:sz w:val="24"/>
          <w:szCs w:val="24"/>
        </w:rPr>
        <w:t> </w:t>
      </w:r>
      <w:r w:rsidRPr="00664667">
        <w:rPr>
          <w:rFonts w:ascii="Times New Roman" w:hAnsi="Times New Roman" w:cs="Times New Roman"/>
          <w:sz w:val="24"/>
          <w:szCs w:val="24"/>
          <w:lang w:val="uk-UA"/>
        </w:rPr>
        <w:t xml:space="preserve"> родини,</w:t>
      </w:r>
      <w:r w:rsidRPr="0066466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646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свого народу, своєї Батьківщини.</w:t>
      </w:r>
    </w:p>
    <w:p w:rsidR="00B0210E" w:rsidRPr="00664667" w:rsidRDefault="00B0210E" w:rsidP="00B0210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4667">
        <w:rPr>
          <w:rFonts w:ascii="Times New Roman" w:hAnsi="Times New Roman" w:cs="Times New Roman"/>
          <w:sz w:val="24"/>
          <w:szCs w:val="24"/>
          <w:lang w:val="uk-UA" w:eastAsia="ru-RU"/>
        </w:rPr>
        <w:t>Батьки</w:t>
      </w:r>
      <w:r w:rsidRPr="0066466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646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зобов’язані</w:t>
      </w:r>
      <w:r w:rsidRPr="0066466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646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піклуватися</w:t>
      </w:r>
      <w:r w:rsidRPr="0066466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646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про здоров’я дитини,</w:t>
      </w:r>
      <w:r w:rsidRPr="0066466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646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її фізичний, духовний та моральний розвиток, забезпечити</w:t>
      </w:r>
      <w:r w:rsidRPr="0066466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646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здобуття</w:t>
      </w:r>
      <w:r w:rsidRPr="0066466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646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дитиною</w:t>
      </w:r>
      <w:r w:rsidRPr="0066466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646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повної загальної середньої освіти, готувати її до самостійного життя.</w:t>
      </w:r>
    </w:p>
    <w:p w:rsidR="00B0210E" w:rsidRPr="00664667" w:rsidRDefault="00B0210E" w:rsidP="00B0210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4667">
        <w:rPr>
          <w:rFonts w:ascii="Times New Roman" w:hAnsi="Times New Roman" w:cs="Times New Roman"/>
          <w:sz w:val="24"/>
          <w:szCs w:val="24"/>
          <w:lang w:val="uk-UA"/>
        </w:rPr>
        <w:t>Всупереч таким вимогам закону, Відповідач, який прожи</w:t>
      </w:r>
      <w:r>
        <w:rPr>
          <w:rFonts w:ascii="Times New Roman" w:hAnsi="Times New Roman" w:cs="Times New Roman"/>
          <w:sz w:val="24"/>
          <w:szCs w:val="24"/>
          <w:lang w:val="uk-UA"/>
        </w:rPr>
        <w:t>ває окремо від малолітньої дитини</w:t>
      </w:r>
      <w:r w:rsidRPr="00664667">
        <w:rPr>
          <w:rFonts w:ascii="Times New Roman" w:hAnsi="Times New Roman" w:cs="Times New Roman"/>
          <w:sz w:val="24"/>
          <w:szCs w:val="24"/>
          <w:lang w:val="uk-UA"/>
        </w:rPr>
        <w:t>, ухиляється від вик</w:t>
      </w:r>
      <w:r>
        <w:rPr>
          <w:rFonts w:ascii="Times New Roman" w:hAnsi="Times New Roman" w:cs="Times New Roman"/>
          <w:sz w:val="24"/>
          <w:szCs w:val="24"/>
          <w:lang w:val="uk-UA"/>
        </w:rPr>
        <w:t>онання свого обов’язку щодо її</w:t>
      </w:r>
      <w:r w:rsidRPr="00664667">
        <w:rPr>
          <w:rFonts w:ascii="Times New Roman" w:hAnsi="Times New Roman" w:cs="Times New Roman"/>
          <w:sz w:val="24"/>
          <w:szCs w:val="24"/>
          <w:lang w:val="uk-UA"/>
        </w:rPr>
        <w:t xml:space="preserve"> утримання, матеріа</w:t>
      </w:r>
      <w:r>
        <w:rPr>
          <w:rFonts w:ascii="Times New Roman" w:hAnsi="Times New Roman" w:cs="Times New Roman"/>
          <w:sz w:val="24"/>
          <w:szCs w:val="24"/>
          <w:lang w:val="uk-UA"/>
        </w:rPr>
        <w:t>льно не допомагає, участі у її</w:t>
      </w:r>
      <w:r w:rsidRPr="00664667">
        <w:rPr>
          <w:rFonts w:ascii="Times New Roman" w:hAnsi="Times New Roman" w:cs="Times New Roman"/>
          <w:sz w:val="24"/>
          <w:szCs w:val="24"/>
          <w:lang w:val="uk-UA"/>
        </w:rPr>
        <w:t xml:space="preserve"> вихованні не приймає.</w:t>
      </w:r>
    </w:p>
    <w:p w:rsidR="00B0210E" w:rsidRPr="00664667" w:rsidRDefault="00B0210E" w:rsidP="00B0210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632B">
        <w:rPr>
          <w:rFonts w:ascii="Times New Roman" w:hAnsi="Times New Roman" w:cs="Times New Roman"/>
          <w:sz w:val="24"/>
          <w:szCs w:val="24"/>
          <w:lang w:val="uk-UA"/>
        </w:rPr>
        <w:t xml:space="preserve">Як випливає з </w:t>
      </w:r>
      <w:r w:rsidRPr="008D63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положення</w:t>
      </w:r>
      <w:r w:rsidRPr="00664667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D632B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ст. 181 СК України</w:t>
      </w:r>
      <w:r w:rsidRPr="008D63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8D632B">
        <w:rPr>
          <w:rFonts w:ascii="Times New Roman" w:hAnsi="Times New Roman" w:cs="Times New Roman"/>
          <w:sz w:val="24"/>
          <w:szCs w:val="24"/>
          <w:lang w:val="uk-UA"/>
        </w:rPr>
        <w:t xml:space="preserve">у разі відсутності домовленості між батьками про способи виконання обов’язку з утримання </w:t>
      </w:r>
      <w:r w:rsidRPr="00664667">
        <w:rPr>
          <w:rFonts w:ascii="Times New Roman" w:hAnsi="Times New Roman" w:cs="Times New Roman"/>
          <w:sz w:val="24"/>
          <w:szCs w:val="24"/>
          <w:lang w:val="uk-UA"/>
        </w:rPr>
        <w:t>малолітньої</w:t>
      </w:r>
      <w:r w:rsidRPr="008D632B">
        <w:rPr>
          <w:rFonts w:ascii="Times New Roman" w:hAnsi="Times New Roman" w:cs="Times New Roman"/>
          <w:sz w:val="24"/>
          <w:szCs w:val="24"/>
          <w:lang w:val="uk-UA"/>
        </w:rPr>
        <w:t xml:space="preserve"> дитини тим із батьків, хто проживає окремо, інший, з ким проживає така дитина, має право звернутися до суду з відповідним позовом про стягнення аліментів на її утримання. </w:t>
      </w:r>
      <w:r w:rsidRPr="00664667">
        <w:rPr>
          <w:rFonts w:ascii="Times New Roman" w:hAnsi="Times New Roman" w:cs="Times New Roman"/>
          <w:sz w:val="24"/>
          <w:szCs w:val="24"/>
          <w:lang w:val="en-US"/>
        </w:rPr>
        <w:t>   </w:t>
      </w:r>
    </w:p>
    <w:p w:rsidR="00B0210E" w:rsidRPr="00664667" w:rsidRDefault="00B0210E" w:rsidP="00B0210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64667">
        <w:rPr>
          <w:rFonts w:ascii="Times New Roman" w:hAnsi="Times New Roman" w:cs="Times New Roman"/>
          <w:sz w:val="24"/>
          <w:szCs w:val="24"/>
          <w:lang w:val="uk-UA"/>
        </w:rPr>
        <w:t>Згідно із ч.2 ст.182 СК України</w:t>
      </w:r>
      <w:r w:rsidRPr="0066466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мінімальний розмір аліментів на одну дитину не може бути меншим, ніж 50 відсотків прожиткового мінімуму для дитини відповідного віку.</w:t>
      </w:r>
    </w:p>
    <w:p w:rsidR="00E95A4A" w:rsidRPr="00DB6B9C" w:rsidRDefault="00E95A4A" w:rsidP="00E95A4A">
      <w:pPr>
        <w:pStyle w:val="a7"/>
        <w:spacing w:after="0" w:line="360" w:lineRule="auto"/>
        <w:ind w:firstLine="709"/>
        <w:jc w:val="both"/>
        <w:rPr>
          <w:rFonts w:ascii="times new roman;times;serif" w:hAnsi="times new roman;times;serif" w:hint="eastAsia"/>
          <w:color w:val="000000"/>
          <w:shd w:val="clear" w:color="auto" w:fill="FFFFFF"/>
        </w:rPr>
      </w:pPr>
      <w:r>
        <w:rPr>
          <w:rFonts w:ascii="times new roman;times;serif" w:hAnsi="times new roman;times;serif"/>
          <w:color w:val="000000"/>
          <w:shd w:val="clear" w:color="auto" w:fill="FFFFFF"/>
        </w:rPr>
        <w:t>Відповідач</w:t>
      </w:r>
      <w:r w:rsidRPr="00922FB2">
        <w:rPr>
          <w:rFonts w:ascii="times new roman;times;serif" w:hAnsi="times new roman;times;serif"/>
          <w:color w:val="000000"/>
          <w:shd w:val="clear" w:color="auto" w:fill="FFFFFF"/>
        </w:rPr>
        <w:t xml:space="preserve"> інших утриманців</w:t>
      </w:r>
      <w:r w:rsidRPr="00922FB2">
        <w:rPr>
          <w:rFonts w:ascii="times new roman;times;serif" w:hAnsi="times new roman;times;serif"/>
          <w:color w:val="000000"/>
          <w:shd w:val="clear" w:color="auto" w:fill="FFFFFF"/>
          <w:lang w:val="ru-RU"/>
        </w:rPr>
        <w:t> </w:t>
      </w:r>
      <w:r w:rsidRPr="00922FB2">
        <w:rPr>
          <w:rFonts w:ascii="times new roman;times;serif" w:hAnsi="times new roman;times;serif"/>
          <w:color w:val="000000"/>
          <w:shd w:val="clear" w:color="auto" w:fill="FFFFFF"/>
        </w:rPr>
        <w:t xml:space="preserve"> немає, він працездатний, його стан здоров’я дозволяє працювати, а тому вважаю він може сплачувати аліменти.</w:t>
      </w:r>
    </w:p>
    <w:p w:rsidR="00E95A4A" w:rsidRPr="00E95A4A" w:rsidRDefault="00E95A4A" w:rsidP="00E95A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8154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 зв’язку з тим, що останнім часом Відповідач не підтримує зі мною та нашою спільною дитиною ніяких відносин, на момент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подачі </w:t>
      </w:r>
      <w:r w:rsidRPr="00D8154C">
        <w:rPr>
          <w:rFonts w:ascii="Times New Roman" w:hAnsi="Times New Roman" w:cs="Times New Roman"/>
          <w:color w:val="000000"/>
          <w:sz w:val="24"/>
          <w:szCs w:val="24"/>
          <w:lang w:val="uk-UA"/>
        </w:rPr>
        <w:t>цього позову я не маю достовірних відомо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стей про те, де саме працює мій </w:t>
      </w:r>
      <w:r w:rsidRPr="00D8154C">
        <w:rPr>
          <w:rFonts w:ascii="Times New Roman" w:hAnsi="Times New Roman" w:cs="Times New Roman"/>
          <w:color w:val="000000"/>
          <w:sz w:val="24"/>
          <w:szCs w:val="24"/>
          <w:lang w:val="uk-UA"/>
        </w:rPr>
        <w:t>чоловік.</w:t>
      </w:r>
    </w:p>
    <w:p w:rsidR="00B0210E" w:rsidRPr="00E95A4A" w:rsidRDefault="00B0210E" w:rsidP="00B021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95A4A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На підставі п. 3 ч. 1 ст. 176 ЦПК України, ціна позову визначається у справах про стягнення аліментів – сукупністю всіх виплат, але не більше ніж за шість місяців. Таким чином</w:t>
      </w:r>
      <w:r w:rsidR="009B08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ціна позову становитиме (________)*6=_________</w:t>
      </w:r>
      <w:r w:rsidRPr="00E95A4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грн.</w:t>
      </w:r>
    </w:p>
    <w:p w:rsidR="00B0210E" w:rsidRPr="00E95A4A" w:rsidRDefault="00B0210E" w:rsidP="00B021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95A4A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Відповідно до п.3 ч.1 ст. 5 ЗУ «Про судовий збір» звільняються від сплати судового збору Позивачі – у справах про стягнення аліментів, оплату додаткових витрат на дитину, стягнення неустойки (пені) за прострочення сплати аліментів, індексацію аліментів чи зміну способу їх стягнення.</w:t>
      </w:r>
    </w:p>
    <w:p w:rsidR="00B0210E" w:rsidRPr="00E95A4A" w:rsidRDefault="00B0210E" w:rsidP="00B021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95A4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Відповідно до п. 6. ч. 3 ст.175 ЦПК України, обов’язковий досудовий порядок урегулювання даного спору не передбачений. </w:t>
      </w:r>
    </w:p>
    <w:p w:rsidR="00B0210E" w:rsidRPr="00E95A4A" w:rsidRDefault="00B0210E" w:rsidP="00B0210E">
      <w:pPr>
        <w:pStyle w:val="western"/>
        <w:spacing w:before="0" w:beforeAutospacing="0" w:after="0" w:line="360" w:lineRule="auto"/>
        <w:ind w:firstLine="709"/>
        <w:jc w:val="both"/>
      </w:pPr>
      <w:r w:rsidRPr="00E95A4A">
        <w:t>На виконання п.9 ч.3 ст.175 ЦПК України, щодо попереднього (орієнтовного) розрахунку суми судових витрат, які позивач поніс і які очікує понести у зв’язку з розглядом справи, Позивач зазначає, що не поніс і не очікує понести будь-які  витрати.</w:t>
      </w:r>
    </w:p>
    <w:p w:rsidR="00B0210E" w:rsidRPr="00E95A4A" w:rsidRDefault="00B0210E" w:rsidP="00B0210E">
      <w:pPr>
        <w:pStyle w:val="western"/>
        <w:spacing w:before="0" w:beforeAutospacing="0" w:after="0" w:line="360" w:lineRule="auto"/>
        <w:ind w:firstLine="709"/>
        <w:jc w:val="both"/>
      </w:pPr>
      <w:r w:rsidRPr="00E95A4A">
        <w:t>На виконання п.10 ч.3 ст. 175 ЦПК України, щодо підтвердження Позивача про те, що ним не подано іншого позову (позовів) до цього ж Відповідача з тим самих підстав, позивач зазначає, що ним не подано іншого позову з тим самим пр</w:t>
      </w:r>
      <w:r w:rsidR="00E95A4A" w:rsidRPr="00E95A4A">
        <w:t>едметом та з тих самих підстав.</w:t>
      </w:r>
    </w:p>
    <w:p w:rsidR="00B0210E" w:rsidRPr="00664667" w:rsidRDefault="00B0210E" w:rsidP="00B0210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val="uk-UA"/>
        </w:rPr>
      </w:pPr>
      <w:r w:rsidRPr="006646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На підставі викладеного, керуючись ст.ст. 180-182 СК України, </w:t>
      </w:r>
      <w:r w:rsidRPr="00664667">
        <w:rPr>
          <w:rFonts w:ascii="Times New Roman" w:hAnsi="Times New Roman" w:cs="Times New Roman"/>
          <w:sz w:val="24"/>
          <w:szCs w:val="24"/>
          <w:lang w:val="uk-UA"/>
        </w:rPr>
        <w:t xml:space="preserve">ч.1 ст.5 ЗУ «Про забезпечення прав і свобод внутрішньо переміщених осіб», </w:t>
      </w:r>
      <w:r w:rsidRPr="006646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ст.ст.3,27,31,110,118-120 ЦПК України,-</w:t>
      </w:r>
    </w:p>
    <w:p w:rsidR="00B0210E" w:rsidRDefault="00B0210E" w:rsidP="00B0210E">
      <w:pPr>
        <w:pStyle w:val="a4"/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B0210E" w:rsidRPr="00664667" w:rsidRDefault="00B0210E" w:rsidP="00B0210E">
      <w:pPr>
        <w:pStyle w:val="a4"/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66466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ПРОШУ:</w:t>
      </w:r>
    </w:p>
    <w:p w:rsidR="00B0210E" w:rsidRPr="00664667" w:rsidRDefault="00B0210E" w:rsidP="00B0210E">
      <w:pPr>
        <w:pStyle w:val="western"/>
        <w:numPr>
          <w:ilvl w:val="0"/>
          <w:numId w:val="2"/>
        </w:numPr>
        <w:spacing w:before="0" w:beforeAutospacing="0" w:after="0" w:line="360" w:lineRule="auto"/>
        <w:ind w:left="357" w:firstLine="357"/>
        <w:jc w:val="both"/>
      </w:pPr>
      <w:r w:rsidRPr="00664667">
        <w:rPr>
          <w:b/>
          <w:color w:val="000000" w:themeColor="text1"/>
          <w:lang w:eastAsia="ru-RU"/>
        </w:rPr>
        <w:t>Стягнути з</w:t>
      </w:r>
      <w:r w:rsidR="00E63514">
        <w:rPr>
          <w:b/>
        </w:rPr>
        <w:t>_______________________</w:t>
      </w:r>
      <w:r w:rsidR="00E63514">
        <w:t xml:space="preserve">, дата </w:t>
      </w:r>
      <w:r w:rsidRPr="00664667">
        <w:t>народження,</w:t>
      </w:r>
      <w:r w:rsidR="00950449">
        <w:t xml:space="preserve"> ідентифікаційний номер </w:t>
      </w:r>
      <w:r w:rsidR="00950449" w:rsidRPr="00950449">
        <w:rPr>
          <w:i/>
        </w:rPr>
        <w:t>(за наявності)</w:t>
      </w:r>
      <w:r w:rsidR="00950449">
        <w:rPr>
          <w:b/>
        </w:rPr>
        <w:t>,</w:t>
      </w:r>
      <w:r w:rsidRPr="00950449">
        <w:rPr>
          <w:b/>
        </w:rPr>
        <w:t xml:space="preserve"> </w:t>
      </w:r>
      <w:r w:rsidRPr="00664667">
        <w:rPr>
          <w:b/>
        </w:rPr>
        <w:t>на користь</w:t>
      </w:r>
      <w:r w:rsidR="00E63514">
        <w:rPr>
          <w:b/>
        </w:rPr>
        <w:t>_____________</w:t>
      </w:r>
      <w:r>
        <w:rPr>
          <w:b/>
        </w:rPr>
        <w:t xml:space="preserve">, </w:t>
      </w:r>
      <w:r w:rsidR="00950449">
        <w:t>__________</w:t>
      </w:r>
      <w:r w:rsidR="00E63514">
        <w:t xml:space="preserve"> дата народження, </w:t>
      </w:r>
      <w:r w:rsidRPr="00664667">
        <w:rPr>
          <w:b/>
        </w:rPr>
        <w:t xml:space="preserve">аліменти </w:t>
      </w:r>
      <w:r w:rsidRPr="00664667">
        <w:t xml:space="preserve">на утримання </w:t>
      </w:r>
      <w:r w:rsidRPr="00F44907">
        <w:rPr>
          <w:b/>
        </w:rPr>
        <w:t>доньки</w:t>
      </w:r>
      <w:r w:rsidR="00E63514">
        <w:rPr>
          <w:b/>
        </w:rPr>
        <w:t>/сина</w:t>
      </w:r>
      <w:r w:rsidRPr="00664667">
        <w:t xml:space="preserve"> –</w:t>
      </w:r>
      <w:r w:rsidR="00E63514">
        <w:rPr>
          <w:b/>
        </w:rPr>
        <w:t>_______________</w:t>
      </w:r>
      <w:r w:rsidRPr="00664667">
        <w:rPr>
          <w:b/>
        </w:rPr>
        <w:t>,</w:t>
      </w:r>
      <w:r w:rsidR="00E63514">
        <w:t xml:space="preserve"> дата </w:t>
      </w:r>
      <w:r w:rsidRPr="00664667">
        <w:t>народження</w:t>
      </w:r>
      <w:r w:rsidR="00E63514">
        <w:t>,</w:t>
      </w:r>
      <w:r w:rsidRPr="00664667">
        <w:t xml:space="preserve"> </w:t>
      </w:r>
      <w:r w:rsidRPr="00C25344">
        <w:t xml:space="preserve">в розмірі </w:t>
      </w:r>
      <w:r w:rsidRPr="00571EB2">
        <w:rPr>
          <w:b/>
        </w:rPr>
        <w:t xml:space="preserve">1\4 частки </w:t>
      </w:r>
      <w:r w:rsidRPr="00C25344">
        <w:t>з усіх видів заробітку (доходу), але не менше 50 відсотків прожиткового мінімуму для дитини відповідного вік</w:t>
      </w:r>
      <w:r w:rsidRPr="00664667">
        <w:t xml:space="preserve">у, </w:t>
      </w:r>
      <w:r w:rsidRPr="00E1468F">
        <w:rPr>
          <w:b/>
        </w:rPr>
        <w:t>щомісячно</w:t>
      </w:r>
      <w:r w:rsidRPr="00664667">
        <w:t>, починаючи з дня пред’явле</w:t>
      </w:r>
      <w:r>
        <w:t>ння позову і до повноліття дитини</w:t>
      </w:r>
      <w:r w:rsidRPr="00664667">
        <w:t>.</w:t>
      </w:r>
    </w:p>
    <w:p w:rsidR="00B0210E" w:rsidRPr="00664667" w:rsidRDefault="00B0210E" w:rsidP="00B0210E">
      <w:pPr>
        <w:pStyle w:val="western"/>
        <w:spacing w:before="0" w:beforeAutospacing="0" w:after="0" w:line="360" w:lineRule="auto"/>
        <w:ind w:left="714"/>
        <w:jc w:val="both"/>
      </w:pPr>
      <w:r w:rsidRPr="00664667">
        <w:t>Судові витрати покласти на Відповідача.</w:t>
      </w:r>
    </w:p>
    <w:p w:rsidR="00B0210E" w:rsidRPr="00687F23" w:rsidRDefault="00B0210E" w:rsidP="00B0210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210E" w:rsidRPr="00687F23" w:rsidRDefault="00B0210E" w:rsidP="00B0210E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7F23">
        <w:rPr>
          <w:rFonts w:ascii="Times New Roman" w:hAnsi="Times New Roman" w:cs="Times New Roman"/>
          <w:b/>
          <w:sz w:val="28"/>
          <w:szCs w:val="28"/>
          <w:lang w:val="uk-UA"/>
        </w:rPr>
        <w:t>Додатки:</w:t>
      </w:r>
    </w:p>
    <w:p w:rsidR="00B0210E" w:rsidRDefault="00B0210E" w:rsidP="00B0210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Копія паспорта та ідентифікаційного коду Позивача;</w:t>
      </w:r>
    </w:p>
    <w:p w:rsidR="009B085D" w:rsidRDefault="009B085D" w:rsidP="00B0210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Копія паспорта та ідентифікаційного коду Відповідача; (за наявності)</w:t>
      </w:r>
    </w:p>
    <w:p w:rsidR="009B085D" w:rsidRDefault="009B085D" w:rsidP="00B0210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Копія рішення про розірвання шлюбу;</w:t>
      </w:r>
    </w:p>
    <w:p w:rsidR="00B0210E" w:rsidRDefault="00B0210E" w:rsidP="00B0210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Копія свідоц</w:t>
      </w:r>
      <w:r w:rsidR="009B085D">
        <w:rPr>
          <w:rFonts w:ascii="Times New Roman" w:hAnsi="Times New Roman" w:cs="Times New Roman"/>
          <w:sz w:val="24"/>
          <w:szCs w:val="24"/>
          <w:lang w:val="uk-UA"/>
        </w:rPr>
        <w:t>тва про народження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B085D" w:rsidRPr="009B085D" w:rsidRDefault="009B085D" w:rsidP="009B085D">
      <w:pPr>
        <w:pStyle w:val="a4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Копія акта обстеження житлово-побутових умов;</w:t>
      </w:r>
    </w:p>
    <w:p w:rsidR="00B0210E" w:rsidRDefault="00B0210E" w:rsidP="00B0210E">
      <w:pPr>
        <w:pStyle w:val="a4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Копія довідки про отримання допомоги при народженні 1-єї дитини;</w:t>
      </w:r>
    </w:p>
    <w:p w:rsidR="00B0210E" w:rsidRPr="00664667" w:rsidRDefault="00B0210E" w:rsidP="00B0210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4667">
        <w:rPr>
          <w:rFonts w:ascii="Times New Roman" w:hAnsi="Times New Roman" w:cs="Times New Roman"/>
          <w:sz w:val="24"/>
          <w:szCs w:val="24"/>
          <w:lang w:val="uk-UA"/>
        </w:rPr>
        <w:t>Копія позовної заяви з додатками для Відповідача.</w:t>
      </w:r>
    </w:p>
    <w:p w:rsidR="00B0210E" w:rsidRPr="00664667" w:rsidRDefault="00B0210E" w:rsidP="00B0210E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210E" w:rsidRPr="00664667" w:rsidRDefault="00B0210E" w:rsidP="00B0210E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210E" w:rsidRDefault="00B0210E" w:rsidP="00B0210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210E" w:rsidRPr="00664667" w:rsidRDefault="00B0210E" w:rsidP="00B0210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210E" w:rsidRPr="00664667" w:rsidRDefault="00B0210E" w:rsidP="00B0210E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4667">
        <w:rPr>
          <w:rFonts w:ascii="Times New Roman" w:hAnsi="Times New Roman" w:cs="Times New Roman"/>
          <w:b/>
          <w:sz w:val="24"/>
          <w:szCs w:val="24"/>
          <w:lang w:val="uk-UA"/>
        </w:rPr>
        <w:t>Позивач</w:t>
      </w:r>
      <w:r w:rsidRPr="0066466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6466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6466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6466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6466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6466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6466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64667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</w:t>
      </w:r>
    </w:p>
    <w:p w:rsidR="00B0210E" w:rsidRPr="00664667" w:rsidRDefault="00B0210E" w:rsidP="00B0210E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«___»______2019</w:t>
      </w:r>
      <w:r w:rsidRPr="00664667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9B085D">
        <w:rPr>
          <w:rFonts w:ascii="Times New Roman" w:hAnsi="Times New Roman" w:cs="Times New Roman"/>
          <w:b/>
          <w:sz w:val="24"/>
          <w:szCs w:val="24"/>
          <w:lang w:val="uk-UA"/>
        </w:rPr>
        <w:t>ПІБ</w:t>
      </w:r>
      <w:r w:rsidRPr="006646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0210E" w:rsidRPr="00664667" w:rsidRDefault="00B0210E" w:rsidP="00B0210E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0210E" w:rsidRPr="00664667" w:rsidRDefault="00B0210E" w:rsidP="00B0210E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lang w:val="uk-UA" w:eastAsia="ru-RU"/>
        </w:rPr>
      </w:pPr>
    </w:p>
    <w:p w:rsidR="00B0210E" w:rsidRPr="00664667" w:rsidRDefault="00B0210E" w:rsidP="00B0210E">
      <w:pPr>
        <w:spacing w:after="0" w:line="360" w:lineRule="auto"/>
        <w:rPr>
          <w:rFonts w:ascii="Times New Roman" w:hAnsi="Times New Roman" w:cs="Times New Roman"/>
          <w:lang w:val="uk-UA"/>
        </w:rPr>
      </w:pPr>
    </w:p>
    <w:p w:rsidR="00B0210E" w:rsidRPr="00664667" w:rsidRDefault="00B0210E" w:rsidP="00B0210E">
      <w:pPr>
        <w:rPr>
          <w:rFonts w:ascii="Times New Roman" w:hAnsi="Times New Roman" w:cs="Times New Roman"/>
        </w:rPr>
      </w:pPr>
    </w:p>
    <w:p w:rsidR="00B0210E" w:rsidRPr="00664667" w:rsidRDefault="00B0210E" w:rsidP="00B0210E">
      <w:pPr>
        <w:rPr>
          <w:rFonts w:ascii="Times New Roman" w:hAnsi="Times New Roman" w:cs="Times New Roman"/>
        </w:rPr>
      </w:pPr>
    </w:p>
    <w:p w:rsidR="00B0210E" w:rsidRPr="00664667" w:rsidRDefault="00B0210E" w:rsidP="00B0210E">
      <w:pPr>
        <w:rPr>
          <w:rFonts w:ascii="Times New Roman" w:hAnsi="Times New Roman" w:cs="Times New Roman"/>
        </w:rPr>
      </w:pPr>
    </w:p>
    <w:p w:rsidR="00B0210E" w:rsidRDefault="00B0210E" w:rsidP="00B0210E"/>
    <w:p w:rsidR="00DC0B97" w:rsidRDefault="00DC0B97"/>
    <w:sectPr w:rsidR="00DC0B97" w:rsidSect="00071519">
      <w:pgSz w:w="11906" w:h="16838"/>
      <w:pgMar w:top="851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450E3"/>
    <w:multiLevelType w:val="hybridMultilevel"/>
    <w:tmpl w:val="B8029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B5A00"/>
    <w:multiLevelType w:val="hybridMultilevel"/>
    <w:tmpl w:val="759C3E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0E"/>
    <w:rsid w:val="00222F6A"/>
    <w:rsid w:val="003965E6"/>
    <w:rsid w:val="00950449"/>
    <w:rsid w:val="009B085D"/>
    <w:rsid w:val="00B0210E"/>
    <w:rsid w:val="00DC0B97"/>
    <w:rsid w:val="00E63514"/>
    <w:rsid w:val="00E9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17128-37BD-4386-8EA1-59C1EF5D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10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210E"/>
    <w:rPr>
      <w:b/>
      <w:bCs/>
    </w:rPr>
  </w:style>
  <w:style w:type="character" w:customStyle="1" w:styleId="apple-converted-space">
    <w:name w:val="apple-converted-space"/>
    <w:basedOn w:val="a0"/>
    <w:qFormat/>
    <w:rsid w:val="00B0210E"/>
  </w:style>
  <w:style w:type="paragraph" w:styleId="a4">
    <w:name w:val="No Spacing"/>
    <w:uiPriority w:val="1"/>
    <w:qFormat/>
    <w:rsid w:val="00B0210E"/>
    <w:pPr>
      <w:spacing w:after="0" w:line="240" w:lineRule="auto"/>
    </w:pPr>
    <w:rPr>
      <w:lang w:val="ru-RU"/>
    </w:rPr>
  </w:style>
  <w:style w:type="paragraph" w:customStyle="1" w:styleId="western">
    <w:name w:val="western"/>
    <w:basedOn w:val="a"/>
    <w:uiPriority w:val="99"/>
    <w:rsid w:val="00B0210E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B02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B0210E"/>
    <w:pPr>
      <w:ind w:left="720"/>
      <w:contextualSpacing/>
    </w:pPr>
  </w:style>
  <w:style w:type="paragraph" w:styleId="a7">
    <w:name w:val="Body Text"/>
    <w:basedOn w:val="a"/>
    <w:link w:val="a8"/>
    <w:unhideWhenUsed/>
    <w:rsid w:val="00B0210E"/>
    <w:pPr>
      <w:widowControl w:val="0"/>
      <w:suppressAutoHyphens/>
      <w:spacing w:after="140" w:line="288" w:lineRule="auto"/>
    </w:pPr>
    <w:rPr>
      <w:rFonts w:ascii="Times New Roman" w:eastAsia="SimSun" w:hAnsi="Times New Roman" w:cs="Mangal"/>
      <w:color w:val="00000A"/>
      <w:sz w:val="24"/>
      <w:szCs w:val="24"/>
      <w:lang w:val="uk-UA" w:eastAsia="zh-CN" w:bidi="hi-IN"/>
    </w:rPr>
  </w:style>
  <w:style w:type="character" w:customStyle="1" w:styleId="a8">
    <w:name w:val="Основний текст Знак"/>
    <w:basedOn w:val="a0"/>
    <w:link w:val="a7"/>
    <w:rsid w:val="00B0210E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4074</Words>
  <Characters>2323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Predstavnuk</dc:creator>
  <cp:lastModifiedBy>ЗАЙЦЕВА Наталя</cp:lastModifiedBy>
  <cp:revision>6</cp:revision>
  <dcterms:created xsi:type="dcterms:W3CDTF">2019-06-06T09:39:00Z</dcterms:created>
  <dcterms:modified xsi:type="dcterms:W3CDTF">2019-07-15T14:12:00Z</dcterms:modified>
</cp:coreProperties>
</file>